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1234"/>
        <w:tblW w:w="9072" w:type="dxa"/>
        <w:tblLook w:val="04A0" w:firstRow="1" w:lastRow="0" w:firstColumn="1" w:lastColumn="0" w:noHBand="0" w:noVBand="1"/>
      </w:tblPr>
      <w:tblGrid>
        <w:gridCol w:w="4387"/>
        <w:gridCol w:w="4685"/>
      </w:tblGrid>
      <w:tr w:rsidR="00382178" w:rsidRPr="001B1971" w14:paraId="5F64A4EC" w14:textId="77777777" w:rsidTr="00382178">
        <w:tc>
          <w:tcPr>
            <w:tcW w:w="3491" w:type="dxa"/>
          </w:tcPr>
          <w:p w14:paraId="70F90F4A" w14:textId="77777777" w:rsidR="00382178" w:rsidRDefault="00F5053E" w:rsidP="00382178">
            <w:pPr>
              <w:pStyle w:val="Stopka"/>
              <w:suppressLineNumbers/>
              <w:ind w:left="1701"/>
              <w:jc w:val="center"/>
              <w:rPr>
                <w:rFonts w:ascii="Times New Roman" w:hAnsi="Times New Roman" w:cs="Times New Roman"/>
              </w:rPr>
            </w:pPr>
            <w:r>
              <w:rPr>
                <w:rFonts w:ascii="Times New Roman" w:hAnsi="Times New Roman" w:cs="Times New Roman"/>
                <w:noProof/>
                <w:lang w:eastAsia="pl-PL"/>
              </w:rPr>
              <w:drawing>
                <wp:inline distT="0" distB="0" distL="0" distR="0" wp14:anchorId="2FE35827" wp14:editId="3FB993D4">
                  <wp:extent cx="1568939" cy="1762964"/>
                  <wp:effectExtent l="0" t="0" r="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5636" cy="1770489"/>
                          </a:xfrm>
                          <a:prstGeom prst="rect">
                            <a:avLst/>
                          </a:prstGeom>
                        </pic:spPr>
                      </pic:pic>
                    </a:graphicData>
                  </a:graphic>
                </wp:inline>
              </w:drawing>
            </w:r>
          </w:p>
        </w:tc>
        <w:tc>
          <w:tcPr>
            <w:tcW w:w="5581" w:type="dxa"/>
          </w:tcPr>
          <w:p w14:paraId="1DCC78DB" w14:textId="77777777" w:rsidR="00382178" w:rsidRDefault="00382178" w:rsidP="00382178">
            <w:pPr>
              <w:suppressLineNumbers/>
              <w:spacing w:after="0" w:line="240" w:lineRule="auto"/>
              <w:jc w:val="center"/>
              <w:rPr>
                <w:rFonts w:ascii="Times New Roman" w:hAnsi="Times New Roman" w:cs="Times New Roman"/>
                <w:b/>
                <w:bCs/>
                <w:sz w:val="16"/>
                <w:szCs w:val="16"/>
              </w:rPr>
            </w:pPr>
          </w:p>
          <w:p w14:paraId="48451D7C" w14:textId="77777777" w:rsidR="00382178" w:rsidRDefault="00382178" w:rsidP="00382178">
            <w:pPr>
              <w:suppressLineNumbers/>
              <w:spacing w:after="0" w:line="240" w:lineRule="auto"/>
              <w:jc w:val="center"/>
              <w:rPr>
                <w:rFonts w:ascii="Times New Roman" w:hAnsi="Times New Roman" w:cs="Times New Roman"/>
                <w:b/>
                <w:bCs/>
                <w:sz w:val="16"/>
                <w:szCs w:val="16"/>
              </w:rPr>
            </w:pPr>
          </w:p>
          <w:p w14:paraId="1E88F32B" w14:textId="77777777" w:rsidR="00382178" w:rsidRDefault="00382178" w:rsidP="00382178">
            <w:pPr>
              <w:suppressLineNumbers/>
              <w:spacing w:after="0" w:line="240" w:lineRule="auto"/>
              <w:jc w:val="center"/>
              <w:rPr>
                <w:rFonts w:ascii="Times New Roman" w:hAnsi="Times New Roman" w:cs="Times New Roman"/>
                <w:b/>
                <w:bCs/>
                <w:sz w:val="16"/>
                <w:szCs w:val="16"/>
              </w:rPr>
            </w:pPr>
          </w:p>
          <w:p w14:paraId="06E5794A" w14:textId="77777777" w:rsidR="00382178" w:rsidRDefault="00382178" w:rsidP="00382178">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Gmina Latowicz</w:t>
            </w:r>
          </w:p>
          <w:p w14:paraId="2C6AB5FE" w14:textId="77777777" w:rsidR="00382178" w:rsidRDefault="00382178" w:rsidP="00382178">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Ul. Rynek 6 , 05-334 Latowicz</w:t>
            </w:r>
          </w:p>
          <w:p w14:paraId="14D4AE43" w14:textId="72E6FA8D" w:rsidR="00382178" w:rsidRPr="005415A7" w:rsidRDefault="00382178" w:rsidP="00382178">
            <w:pPr>
              <w:suppressLineNumbers/>
              <w:spacing w:after="0" w:line="240" w:lineRule="auto"/>
              <w:jc w:val="center"/>
              <w:rPr>
                <w:rFonts w:ascii="Times New Roman" w:hAnsi="Times New Roman" w:cs="Times New Roman"/>
                <w:sz w:val="16"/>
                <w:szCs w:val="16"/>
              </w:rPr>
            </w:pPr>
            <w:r w:rsidRPr="00ED0924">
              <w:rPr>
                <w:rFonts w:ascii="Times New Roman" w:hAnsi="Times New Roman" w:cs="Times New Roman"/>
                <w:sz w:val="16"/>
                <w:szCs w:val="16"/>
              </w:rPr>
              <w:t xml:space="preserve">tel. +48 25 752 10 90 , </w:t>
            </w:r>
          </w:p>
          <w:p w14:paraId="3E2E03C7" w14:textId="77777777" w:rsidR="00382178" w:rsidRPr="00111AF0" w:rsidRDefault="00382178" w:rsidP="00382178">
            <w:pPr>
              <w:suppressLineNumbers/>
              <w:spacing w:after="0" w:line="240" w:lineRule="auto"/>
              <w:jc w:val="center"/>
              <w:rPr>
                <w:rFonts w:ascii="Times New Roman" w:hAnsi="Times New Roman" w:cs="Times New Roman"/>
                <w:sz w:val="16"/>
                <w:szCs w:val="16"/>
                <w:lang w:val="en-US"/>
              </w:rPr>
            </w:pPr>
            <w:r w:rsidRPr="00111AF0">
              <w:rPr>
                <w:rFonts w:ascii="Times New Roman" w:hAnsi="Times New Roman" w:cs="Times New Roman"/>
                <w:sz w:val="16"/>
                <w:szCs w:val="16"/>
                <w:lang w:val="en-US"/>
              </w:rPr>
              <w:t xml:space="preserve">e-mail: </w:t>
            </w:r>
            <w:hyperlink r:id="rId9">
              <w:r w:rsidRPr="00111AF0">
                <w:rPr>
                  <w:rFonts w:ascii="Times New Roman" w:hAnsi="Times New Roman" w:cs="Times New Roman"/>
                  <w:sz w:val="16"/>
                  <w:szCs w:val="16"/>
                  <w:lang w:val="en-US"/>
                </w:rPr>
                <w:t>sekretariat@</w:t>
              </w:r>
              <w:r>
                <w:rPr>
                  <w:rFonts w:ascii="Times New Roman" w:hAnsi="Times New Roman" w:cs="Times New Roman"/>
                  <w:sz w:val="16"/>
                  <w:szCs w:val="16"/>
                  <w:lang w:val="en-US"/>
                </w:rPr>
                <w:t>gmina-latowicz,pl</w:t>
              </w:r>
            </w:hyperlink>
            <w:r>
              <w:rPr>
                <w:rFonts w:ascii="Times New Roman" w:hAnsi="Times New Roman" w:cs="Times New Roman"/>
                <w:sz w:val="16"/>
                <w:szCs w:val="16"/>
                <w:lang w:val="en-US"/>
              </w:rPr>
              <w:t xml:space="preserve">, </w:t>
            </w:r>
            <w:r w:rsidRPr="00382178">
              <w:rPr>
                <w:rFonts w:ascii="Times New Roman" w:hAnsi="Times New Roman" w:cs="Times New Roman"/>
                <w:sz w:val="16"/>
                <w:szCs w:val="16"/>
                <w:lang w:val="en-US"/>
              </w:rPr>
              <w:t>https://bip.gmina-latowicz.pl/</w:t>
            </w:r>
          </w:p>
          <w:p w14:paraId="0653AF0E" w14:textId="77777777" w:rsidR="00382178" w:rsidRPr="00111AF0" w:rsidRDefault="00382178" w:rsidP="00382178">
            <w:pPr>
              <w:pStyle w:val="Stopka"/>
              <w:suppressLineNumbers/>
              <w:jc w:val="center"/>
              <w:rPr>
                <w:rFonts w:ascii="Times New Roman" w:hAnsi="Times New Roman" w:cs="Times New Roman"/>
                <w:sz w:val="20"/>
                <w:szCs w:val="20"/>
                <w:lang w:val="en-US"/>
              </w:rPr>
            </w:pPr>
          </w:p>
          <w:p w14:paraId="536F63AF" w14:textId="77777777" w:rsidR="00382178" w:rsidRPr="00111AF0" w:rsidRDefault="00382178" w:rsidP="00382178">
            <w:pPr>
              <w:pStyle w:val="Stopka"/>
              <w:suppressLineNumbers/>
              <w:jc w:val="center"/>
              <w:rPr>
                <w:rFonts w:ascii="Times New Roman" w:hAnsi="Times New Roman" w:cs="Times New Roman"/>
                <w:sz w:val="20"/>
                <w:szCs w:val="20"/>
                <w:lang w:val="en-US"/>
              </w:rPr>
            </w:pPr>
          </w:p>
          <w:p w14:paraId="735001DE" w14:textId="77777777" w:rsidR="00382178" w:rsidRPr="00111AF0" w:rsidRDefault="00382178" w:rsidP="00382178">
            <w:pPr>
              <w:pStyle w:val="Stopka"/>
              <w:suppressLineNumbers/>
              <w:jc w:val="center"/>
              <w:rPr>
                <w:rFonts w:ascii="Times New Roman" w:hAnsi="Times New Roman" w:cs="Times New Roman"/>
                <w:sz w:val="20"/>
                <w:szCs w:val="20"/>
                <w:lang w:val="en-US"/>
              </w:rPr>
            </w:pPr>
          </w:p>
        </w:tc>
      </w:tr>
    </w:tbl>
    <w:p w14:paraId="3317D491" w14:textId="77777777" w:rsidR="00060951" w:rsidRPr="00111AF0" w:rsidRDefault="00060951">
      <w:pPr>
        <w:spacing w:after="0" w:line="240" w:lineRule="auto"/>
        <w:rPr>
          <w:rFonts w:ascii="Times New Roman" w:hAnsi="Times New Roman" w:cs="Times New Roman"/>
          <w:sz w:val="24"/>
          <w:szCs w:val="24"/>
          <w:lang w:val="en-US"/>
        </w:rPr>
      </w:pPr>
    </w:p>
    <w:p w14:paraId="3442888E" w14:textId="77777777" w:rsidR="00060951" w:rsidRPr="00111AF0" w:rsidRDefault="00060951">
      <w:pPr>
        <w:spacing w:after="0" w:line="240" w:lineRule="auto"/>
        <w:rPr>
          <w:rFonts w:ascii="Times New Roman" w:hAnsi="Times New Roman" w:cs="Times New Roman"/>
          <w:sz w:val="24"/>
          <w:szCs w:val="24"/>
          <w:lang w:val="en-US"/>
        </w:rPr>
      </w:pPr>
    </w:p>
    <w:p w14:paraId="777D8D2B" w14:textId="77777777" w:rsidR="00060951" w:rsidRPr="00111AF0" w:rsidRDefault="00060951">
      <w:pPr>
        <w:spacing w:after="0" w:line="240" w:lineRule="auto"/>
        <w:rPr>
          <w:rFonts w:ascii="Times New Roman" w:hAnsi="Times New Roman" w:cs="Times New Roman"/>
          <w:sz w:val="24"/>
          <w:szCs w:val="24"/>
          <w:lang w:val="en-US"/>
        </w:rPr>
      </w:pPr>
    </w:p>
    <w:p w14:paraId="269DA5CE" w14:textId="77777777" w:rsidR="00060951" w:rsidRPr="00111AF0" w:rsidRDefault="00060951">
      <w:pPr>
        <w:spacing w:after="0" w:line="240" w:lineRule="auto"/>
        <w:rPr>
          <w:rFonts w:ascii="Times New Roman" w:hAnsi="Times New Roman" w:cs="Times New Roman"/>
          <w:sz w:val="24"/>
          <w:szCs w:val="24"/>
          <w:lang w:val="en-US"/>
        </w:rPr>
      </w:pPr>
    </w:p>
    <w:p w14:paraId="08EE9AFE" w14:textId="77777777" w:rsidR="00060951" w:rsidRPr="00111AF0" w:rsidRDefault="00060951">
      <w:pPr>
        <w:spacing w:after="0" w:line="240" w:lineRule="auto"/>
        <w:rPr>
          <w:rFonts w:ascii="Times New Roman" w:hAnsi="Times New Roman" w:cs="Times New Roman"/>
          <w:sz w:val="24"/>
          <w:szCs w:val="24"/>
          <w:lang w:val="en-US"/>
        </w:rPr>
      </w:pPr>
    </w:p>
    <w:p w14:paraId="44BCBCDE" w14:textId="77777777" w:rsidR="00060951" w:rsidRDefault="00951EBD">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17A66C23" w14:textId="77777777" w:rsidR="00060951" w:rsidRDefault="00060951">
      <w:pPr>
        <w:spacing w:after="0" w:line="240" w:lineRule="auto"/>
        <w:rPr>
          <w:rFonts w:ascii="Times New Roman" w:hAnsi="Times New Roman" w:cs="Times New Roman"/>
          <w:sz w:val="24"/>
          <w:szCs w:val="24"/>
        </w:rPr>
      </w:pPr>
    </w:p>
    <w:p w14:paraId="668F4C3C" w14:textId="77777777" w:rsidR="00060951" w:rsidRDefault="00060951">
      <w:pPr>
        <w:spacing w:after="0" w:line="240" w:lineRule="auto"/>
        <w:rPr>
          <w:rFonts w:ascii="Times New Roman" w:hAnsi="Times New Roman" w:cs="Times New Roman"/>
          <w:sz w:val="24"/>
          <w:szCs w:val="24"/>
        </w:rPr>
      </w:pPr>
    </w:p>
    <w:p w14:paraId="226C8B9D" w14:textId="77777777" w:rsidR="00060951" w:rsidRDefault="00060951">
      <w:pPr>
        <w:spacing w:after="0" w:line="240" w:lineRule="auto"/>
        <w:rPr>
          <w:rFonts w:ascii="Times New Roman" w:hAnsi="Times New Roman" w:cs="Times New Roman"/>
          <w:sz w:val="24"/>
          <w:szCs w:val="24"/>
        </w:rPr>
      </w:pPr>
    </w:p>
    <w:p w14:paraId="3934DC81" w14:textId="77777777" w:rsidR="00060951" w:rsidRDefault="00060951">
      <w:pPr>
        <w:spacing w:after="0" w:line="240" w:lineRule="auto"/>
        <w:rPr>
          <w:rFonts w:ascii="Times New Roman" w:hAnsi="Times New Roman" w:cs="Times New Roman"/>
          <w:sz w:val="24"/>
          <w:szCs w:val="24"/>
        </w:rPr>
      </w:pPr>
    </w:p>
    <w:p w14:paraId="3BFC0BDE" w14:textId="77777777" w:rsidR="00060951" w:rsidRDefault="00060951">
      <w:pPr>
        <w:spacing w:after="0" w:line="240" w:lineRule="auto"/>
        <w:rPr>
          <w:rFonts w:ascii="Times New Roman" w:hAnsi="Times New Roman" w:cs="Times New Roman"/>
          <w:sz w:val="24"/>
          <w:szCs w:val="24"/>
        </w:rPr>
      </w:pPr>
    </w:p>
    <w:p w14:paraId="2F2AFA3B" w14:textId="77777777" w:rsidR="00B81505" w:rsidRPr="00B81505" w:rsidRDefault="00B81505">
      <w:pPr>
        <w:spacing w:after="0" w:line="240" w:lineRule="auto"/>
        <w:jc w:val="both"/>
        <w:rPr>
          <w:rFonts w:ascii="Times New Roman" w:hAnsi="Times New Roman" w:cs="Times New Roman"/>
          <w:b/>
          <w:sz w:val="36"/>
          <w:szCs w:val="36"/>
        </w:rPr>
      </w:pPr>
      <w:r w:rsidRPr="00B81505">
        <w:rPr>
          <w:rFonts w:ascii="Times New Roman" w:hAnsi="Times New Roman" w:cs="Times New Roman"/>
          <w:b/>
          <w:sz w:val="36"/>
          <w:szCs w:val="36"/>
        </w:rPr>
        <w:t xml:space="preserve">Budowa budynku Samorządowego Klubu Malucha </w:t>
      </w:r>
    </w:p>
    <w:p w14:paraId="345281DA" w14:textId="350F8340" w:rsidR="00060951" w:rsidRPr="00B81505" w:rsidRDefault="00B81505">
      <w:pPr>
        <w:spacing w:after="0" w:line="240" w:lineRule="auto"/>
        <w:jc w:val="both"/>
        <w:rPr>
          <w:rFonts w:ascii="Times New Roman" w:hAnsi="Times New Roman" w:cs="Times New Roman"/>
          <w:b/>
          <w:smallCaps/>
          <w:sz w:val="36"/>
          <w:szCs w:val="36"/>
        </w:rPr>
      </w:pPr>
      <w:r w:rsidRPr="00B81505">
        <w:rPr>
          <w:rFonts w:ascii="Times New Roman" w:hAnsi="Times New Roman" w:cs="Times New Roman"/>
          <w:b/>
          <w:sz w:val="36"/>
          <w:szCs w:val="36"/>
        </w:rPr>
        <w:t>w miejscowości Wielgolas</w:t>
      </w:r>
    </w:p>
    <w:p w14:paraId="5C4C58F7" w14:textId="77777777" w:rsidR="00060951" w:rsidRPr="00B81505" w:rsidRDefault="00060951">
      <w:pPr>
        <w:spacing w:after="0" w:line="240" w:lineRule="auto"/>
        <w:jc w:val="both"/>
        <w:rPr>
          <w:rFonts w:ascii="Times New Roman" w:hAnsi="Times New Roman" w:cs="Times New Roman"/>
          <w:smallCaps/>
          <w:sz w:val="36"/>
          <w:szCs w:val="36"/>
        </w:rPr>
      </w:pPr>
    </w:p>
    <w:p w14:paraId="77FDF496" w14:textId="77777777" w:rsidR="00060951" w:rsidRDefault="00060951">
      <w:pPr>
        <w:tabs>
          <w:tab w:val="left" w:pos="4820"/>
        </w:tabs>
        <w:spacing w:after="0" w:line="240" w:lineRule="auto"/>
        <w:jc w:val="both"/>
        <w:rPr>
          <w:rFonts w:ascii="Times New Roman" w:hAnsi="Times New Roman" w:cs="Times New Roman"/>
          <w:sz w:val="24"/>
          <w:szCs w:val="24"/>
        </w:rPr>
      </w:pPr>
    </w:p>
    <w:p w14:paraId="649D1E2B" w14:textId="77777777" w:rsidR="00060951" w:rsidRDefault="00060951">
      <w:pPr>
        <w:tabs>
          <w:tab w:val="left" w:pos="4820"/>
        </w:tabs>
        <w:spacing w:after="0" w:line="240" w:lineRule="auto"/>
        <w:jc w:val="both"/>
        <w:rPr>
          <w:rFonts w:ascii="Times New Roman" w:hAnsi="Times New Roman" w:cs="Times New Roman"/>
          <w:sz w:val="24"/>
          <w:szCs w:val="24"/>
        </w:rPr>
      </w:pPr>
    </w:p>
    <w:p w14:paraId="7A9B453D" w14:textId="77777777" w:rsidR="00060951" w:rsidRDefault="00060951">
      <w:pPr>
        <w:tabs>
          <w:tab w:val="left" w:pos="4820"/>
        </w:tabs>
        <w:spacing w:after="0" w:line="240" w:lineRule="auto"/>
        <w:jc w:val="both"/>
        <w:rPr>
          <w:rFonts w:ascii="Times New Roman" w:hAnsi="Times New Roman" w:cs="Times New Roman"/>
          <w:sz w:val="24"/>
          <w:szCs w:val="24"/>
        </w:rPr>
      </w:pPr>
    </w:p>
    <w:p w14:paraId="31BC2B66" w14:textId="77777777" w:rsidR="00060951" w:rsidRDefault="00951EBD">
      <w:pPr>
        <w:tabs>
          <w:tab w:val="left" w:pos="4820"/>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Zatwierdzam:</w:t>
      </w:r>
    </w:p>
    <w:p w14:paraId="1AD9B3CF" w14:textId="77777777" w:rsidR="00060951" w:rsidRDefault="00060951">
      <w:pPr>
        <w:spacing w:after="0" w:line="240" w:lineRule="auto"/>
        <w:rPr>
          <w:rFonts w:ascii="Times New Roman" w:hAnsi="Times New Roman" w:cs="Times New Roman"/>
          <w:sz w:val="24"/>
          <w:szCs w:val="24"/>
        </w:rPr>
      </w:pPr>
    </w:p>
    <w:p w14:paraId="2CD3D82E" w14:textId="08B80872" w:rsidR="00060951" w:rsidRPr="00E17753" w:rsidRDefault="00E17753" w:rsidP="00E17753">
      <w:pPr>
        <w:spacing w:after="0" w:line="240" w:lineRule="auto"/>
        <w:jc w:val="right"/>
        <w:rPr>
          <w:rFonts w:ascii="Times New Roman" w:hAnsi="Times New Roman" w:cs="Times New Roman"/>
          <w:b/>
          <w:sz w:val="24"/>
          <w:szCs w:val="24"/>
        </w:rPr>
      </w:pPr>
      <w:r w:rsidRPr="00E17753">
        <w:rPr>
          <w:rFonts w:ascii="Times New Roman" w:hAnsi="Times New Roman" w:cs="Times New Roman"/>
          <w:b/>
          <w:sz w:val="24"/>
          <w:szCs w:val="24"/>
        </w:rPr>
        <w:t xml:space="preserve">Arkadiusz Reda </w:t>
      </w:r>
    </w:p>
    <w:p w14:paraId="1728AE0C" w14:textId="4A9177F7" w:rsidR="00E17753" w:rsidRPr="00E17753" w:rsidRDefault="00E17753" w:rsidP="00E17753">
      <w:pPr>
        <w:spacing w:after="0" w:line="240" w:lineRule="auto"/>
        <w:jc w:val="right"/>
        <w:rPr>
          <w:rFonts w:ascii="Times New Roman" w:hAnsi="Times New Roman" w:cs="Times New Roman"/>
          <w:b/>
          <w:sz w:val="24"/>
          <w:szCs w:val="24"/>
        </w:rPr>
      </w:pPr>
      <w:r w:rsidRPr="00E17753">
        <w:rPr>
          <w:rFonts w:ascii="Times New Roman" w:hAnsi="Times New Roman" w:cs="Times New Roman"/>
          <w:b/>
          <w:sz w:val="24"/>
          <w:szCs w:val="24"/>
        </w:rPr>
        <w:t>Z-ca Burmistrza Latowicza</w:t>
      </w:r>
    </w:p>
    <w:p w14:paraId="5619173B" w14:textId="77777777" w:rsidR="00060951" w:rsidRDefault="00060951">
      <w:pPr>
        <w:spacing w:after="0" w:line="240" w:lineRule="auto"/>
        <w:rPr>
          <w:rFonts w:ascii="Times New Roman" w:hAnsi="Times New Roman" w:cs="Times New Roman"/>
          <w:sz w:val="24"/>
          <w:szCs w:val="24"/>
        </w:rPr>
      </w:pPr>
    </w:p>
    <w:p w14:paraId="1B9D06F5" w14:textId="77777777" w:rsidR="00060951" w:rsidRDefault="00060951">
      <w:pPr>
        <w:spacing w:after="0" w:line="240" w:lineRule="auto"/>
        <w:rPr>
          <w:rFonts w:ascii="Times New Roman" w:hAnsi="Times New Roman" w:cs="Times New Roman"/>
          <w:sz w:val="24"/>
          <w:szCs w:val="24"/>
        </w:rPr>
      </w:pPr>
    </w:p>
    <w:p w14:paraId="72209448" w14:textId="77777777" w:rsidR="00060951" w:rsidRDefault="00060951">
      <w:pPr>
        <w:spacing w:after="0" w:line="240" w:lineRule="auto"/>
        <w:rPr>
          <w:rFonts w:ascii="Times New Roman" w:hAnsi="Times New Roman" w:cs="Times New Roman"/>
          <w:sz w:val="24"/>
          <w:szCs w:val="24"/>
        </w:rPr>
      </w:pPr>
    </w:p>
    <w:p w14:paraId="66E57F98" w14:textId="77777777" w:rsidR="00060951" w:rsidRDefault="00060951">
      <w:pPr>
        <w:spacing w:after="0" w:line="240" w:lineRule="auto"/>
        <w:rPr>
          <w:rFonts w:ascii="Times New Roman" w:hAnsi="Times New Roman" w:cs="Times New Roman"/>
          <w:sz w:val="24"/>
          <w:szCs w:val="24"/>
        </w:rPr>
      </w:pPr>
    </w:p>
    <w:p w14:paraId="0D5CEAB9" w14:textId="77777777" w:rsidR="00060951" w:rsidRDefault="00060951">
      <w:pPr>
        <w:spacing w:after="0" w:line="240" w:lineRule="auto"/>
        <w:rPr>
          <w:rFonts w:ascii="Times New Roman" w:hAnsi="Times New Roman" w:cs="Times New Roman"/>
          <w:sz w:val="24"/>
          <w:szCs w:val="24"/>
        </w:rPr>
      </w:pPr>
    </w:p>
    <w:p w14:paraId="40A58264" w14:textId="77777777" w:rsidR="00060951" w:rsidRDefault="00060951">
      <w:pPr>
        <w:spacing w:after="0" w:line="240" w:lineRule="auto"/>
        <w:rPr>
          <w:rFonts w:ascii="Times New Roman" w:hAnsi="Times New Roman" w:cs="Times New Roman"/>
          <w:sz w:val="24"/>
          <w:szCs w:val="24"/>
        </w:rPr>
      </w:pPr>
    </w:p>
    <w:p w14:paraId="2887FF3C" w14:textId="77777777" w:rsidR="00060951" w:rsidRDefault="00060951">
      <w:pPr>
        <w:spacing w:after="0" w:line="240" w:lineRule="auto"/>
        <w:rPr>
          <w:rFonts w:ascii="Times New Roman" w:hAnsi="Times New Roman" w:cs="Times New Roman"/>
          <w:sz w:val="24"/>
          <w:szCs w:val="24"/>
        </w:rPr>
      </w:pPr>
    </w:p>
    <w:p w14:paraId="04577086" w14:textId="77777777" w:rsidR="00060951" w:rsidRDefault="00060951">
      <w:pPr>
        <w:spacing w:after="0" w:line="240" w:lineRule="auto"/>
        <w:rPr>
          <w:rFonts w:ascii="Times New Roman" w:hAnsi="Times New Roman" w:cs="Times New Roman"/>
          <w:sz w:val="24"/>
          <w:szCs w:val="24"/>
        </w:rPr>
      </w:pPr>
    </w:p>
    <w:p w14:paraId="29848259" w14:textId="77777777" w:rsidR="00530E80" w:rsidRDefault="00530E80">
      <w:pPr>
        <w:spacing w:after="0" w:line="240" w:lineRule="auto"/>
        <w:rPr>
          <w:rFonts w:ascii="Times New Roman" w:hAnsi="Times New Roman" w:cs="Times New Roman"/>
          <w:sz w:val="24"/>
          <w:szCs w:val="24"/>
        </w:rPr>
      </w:pPr>
    </w:p>
    <w:p w14:paraId="5B89569D" w14:textId="77777777" w:rsidR="00530E80" w:rsidRDefault="00530E80">
      <w:pPr>
        <w:spacing w:after="0" w:line="240" w:lineRule="auto"/>
        <w:rPr>
          <w:rFonts w:ascii="Times New Roman" w:hAnsi="Times New Roman" w:cs="Times New Roman"/>
          <w:sz w:val="24"/>
          <w:szCs w:val="24"/>
        </w:rPr>
      </w:pPr>
    </w:p>
    <w:p w14:paraId="3ECCAD69" w14:textId="77777777" w:rsidR="00060951" w:rsidRDefault="00060951">
      <w:pPr>
        <w:spacing w:after="0" w:line="240" w:lineRule="auto"/>
        <w:rPr>
          <w:rFonts w:ascii="Times New Roman" w:hAnsi="Times New Roman" w:cs="Times New Roman"/>
          <w:sz w:val="24"/>
          <w:szCs w:val="24"/>
        </w:rPr>
      </w:pPr>
    </w:p>
    <w:p w14:paraId="4D256FF5" w14:textId="77777777" w:rsidR="00060951" w:rsidRDefault="00060951">
      <w:pPr>
        <w:spacing w:after="0" w:line="240" w:lineRule="auto"/>
        <w:rPr>
          <w:rFonts w:ascii="Times New Roman" w:hAnsi="Times New Roman" w:cs="Times New Roman"/>
          <w:sz w:val="24"/>
          <w:szCs w:val="24"/>
        </w:rPr>
      </w:pPr>
    </w:p>
    <w:p w14:paraId="3044E98A" w14:textId="77777777" w:rsidR="00060951" w:rsidRDefault="00060951">
      <w:pPr>
        <w:spacing w:after="0" w:line="240" w:lineRule="auto"/>
        <w:rPr>
          <w:rFonts w:ascii="Times New Roman" w:hAnsi="Times New Roman" w:cs="Times New Roman"/>
          <w:sz w:val="24"/>
          <w:szCs w:val="24"/>
        </w:rPr>
      </w:pPr>
    </w:p>
    <w:p w14:paraId="5EC01D4F" w14:textId="77777777" w:rsidR="00060951" w:rsidRDefault="00060951">
      <w:pPr>
        <w:spacing w:after="0" w:line="240" w:lineRule="auto"/>
        <w:rPr>
          <w:rFonts w:ascii="Times New Roman" w:hAnsi="Times New Roman" w:cs="Times New Roman"/>
          <w:sz w:val="24"/>
          <w:szCs w:val="24"/>
        </w:rPr>
      </w:pPr>
    </w:p>
    <w:p w14:paraId="0B315929" w14:textId="77777777" w:rsidR="00382178" w:rsidRDefault="00382178">
      <w:pPr>
        <w:spacing w:after="0" w:line="240" w:lineRule="auto"/>
        <w:jc w:val="center"/>
        <w:rPr>
          <w:rFonts w:ascii="Times New Roman" w:hAnsi="Times New Roman" w:cs="Times New Roman"/>
          <w:sz w:val="24"/>
          <w:szCs w:val="24"/>
        </w:rPr>
      </w:pPr>
    </w:p>
    <w:p w14:paraId="7F363E3A" w14:textId="77777777" w:rsidR="00382178" w:rsidRDefault="00382178" w:rsidP="00F5053E">
      <w:pPr>
        <w:spacing w:after="0" w:line="240" w:lineRule="auto"/>
        <w:rPr>
          <w:rFonts w:ascii="Times New Roman" w:hAnsi="Times New Roman" w:cs="Times New Roman"/>
          <w:sz w:val="24"/>
          <w:szCs w:val="24"/>
        </w:rPr>
      </w:pPr>
    </w:p>
    <w:p w14:paraId="5EFE2A15" w14:textId="0040B3AD" w:rsidR="00060951" w:rsidRDefault="003821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Latowicz</w:t>
      </w:r>
      <w:r w:rsidR="00951EBD" w:rsidRPr="00530E80">
        <w:rPr>
          <w:rFonts w:ascii="Times New Roman" w:hAnsi="Times New Roman" w:cs="Times New Roman"/>
          <w:sz w:val="24"/>
          <w:szCs w:val="24"/>
        </w:rPr>
        <w:t xml:space="preserve">, </w:t>
      </w:r>
      <w:r w:rsidR="00D92034">
        <w:rPr>
          <w:rFonts w:ascii="Times New Roman" w:hAnsi="Times New Roman" w:cs="Times New Roman"/>
          <w:sz w:val="24"/>
          <w:szCs w:val="24"/>
        </w:rPr>
        <w:t xml:space="preserve">   </w:t>
      </w:r>
      <w:r w:rsidR="00303A3C">
        <w:rPr>
          <w:rFonts w:ascii="Times New Roman" w:hAnsi="Times New Roman" w:cs="Times New Roman"/>
          <w:sz w:val="24"/>
          <w:szCs w:val="24"/>
        </w:rPr>
        <w:t>28</w:t>
      </w:r>
      <w:r w:rsidR="00B81505">
        <w:rPr>
          <w:rFonts w:ascii="Times New Roman" w:hAnsi="Times New Roman" w:cs="Times New Roman"/>
          <w:sz w:val="24"/>
          <w:szCs w:val="24"/>
        </w:rPr>
        <w:t>.0</w:t>
      </w:r>
      <w:r w:rsidR="00303A3C">
        <w:rPr>
          <w:rFonts w:ascii="Times New Roman" w:hAnsi="Times New Roman" w:cs="Times New Roman"/>
          <w:sz w:val="24"/>
          <w:szCs w:val="24"/>
        </w:rPr>
        <w:t>5</w:t>
      </w:r>
      <w:r w:rsidR="00951EBD" w:rsidRPr="00530E80">
        <w:rPr>
          <w:rFonts w:ascii="Times New Roman" w:hAnsi="Times New Roman" w:cs="Times New Roman"/>
          <w:sz w:val="24"/>
          <w:szCs w:val="24"/>
        </w:rPr>
        <w:t>.202</w:t>
      </w:r>
      <w:r w:rsidR="00B81505">
        <w:rPr>
          <w:rFonts w:ascii="Times New Roman" w:hAnsi="Times New Roman" w:cs="Times New Roman"/>
          <w:sz w:val="24"/>
          <w:szCs w:val="24"/>
        </w:rPr>
        <w:t>5</w:t>
      </w:r>
      <w:r w:rsidR="00951EBD" w:rsidRPr="00530E80">
        <w:rPr>
          <w:rFonts w:ascii="Times New Roman" w:hAnsi="Times New Roman" w:cs="Times New Roman"/>
          <w:sz w:val="24"/>
          <w:szCs w:val="24"/>
        </w:rPr>
        <w:t>r.</w:t>
      </w:r>
    </w:p>
    <w:p w14:paraId="57A160F0" w14:textId="77777777" w:rsidR="00060951" w:rsidRDefault="00951EBD">
      <w:pPr>
        <w:spacing w:after="0" w:line="240" w:lineRule="auto"/>
        <w:rPr>
          <w:rFonts w:ascii="Times New Roman" w:hAnsi="Times New Roman" w:cs="Times New Roman"/>
        </w:rPr>
      </w:pPr>
      <w:r>
        <w:br w:type="page"/>
      </w:r>
    </w:p>
    <w:p w14:paraId="6510B3F2"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0694D81C" w14:textId="77777777">
        <w:tc>
          <w:tcPr>
            <w:tcW w:w="9212" w:type="dxa"/>
            <w:shd w:val="clear" w:color="auto" w:fill="BFBFBF" w:themeFill="background1" w:themeFillShade="BF"/>
          </w:tcPr>
          <w:p w14:paraId="4CD4462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173360A6" w14:textId="77777777" w:rsidR="00060951" w:rsidRPr="00382178" w:rsidRDefault="00382178">
      <w:pPr>
        <w:spacing w:after="0" w:line="240" w:lineRule="auto"/>
        <w:jc w:val="center"/>
        <w:rPr>
          <w:rFonts w:ascii="Times New Roman" w:hAnsi="Times New Roman" w:cs="Times New Roman"/>
          <w:b/>
          <w:bCs/>
          <w:sz w:val="24"/>
          <w:szCs w:val="24"/>
        </w:rPr>
      </w:pPr>
      <w:r w:rsidRPr="00382178">
        <w:rPr>
          <w:rFonts w:ascii="Times New Roman" w:hAnsi="Times New Roman" w:cs="Times New Roman"/>
          <w:b/>
          <w:bCs/>
          <w:sz w:val="24"/>
          <w:szCs w:val="24"/>
        </w:rPr>
        <w:t>Gmina Latowicz</w:t>
      </w:r>
    </w:p>
    <w:p w14:paraId="290F75CE" w14:textId="77777777" w:rsidR="00060951" w:rsidRPr="00382178" w:rsidRDefault="00382178">
      <w:pPr>
        <w:spacing w:after="0" w:line="240" w:lineRule="auto"/>
        <w:jc w:val="center"/>
        <w:rPr>
          <w:rFonts w:ascii="Times New Roman" w:hAnsi="Times New Roman" w:cs="Times New Roman"/>
          <w:b/>
          <w:bCs/>
          <w:sz w:val="24"/>
          <w:szCs w:val="24"/>
        </w:rPr>
      </w:pPr>
      <w:r w:rsidRPr="00382178">
        <w:rPr>
          <w:rFonts w:ascii="Times New Roman" w:hAnsi="Times New Roman" w:cs="Times New Roman"/>
          <w:b/>
          <w:bCs/>
          <w:sz w:val="24"/>
          <w:szCs w:val="24"/>
        </w:rPr>
        <w:t>ul. Rynek 6, 05-334 Latowicz</w:t>
      </w:r>
    </w:p>
    <w:p w14:paraId="51272DD6" w14:textId="77777777" w:rsidR="00060951" w:rsidRPr="00382178" w:rsidRDefault="00951EBD">
      <w:pPr>
        <w:spacing w:after="0" w:line="240" w:lineRule="auto"/>
        <w:jc w:val="center"/>
        <w:rPr>
          <w:rFonts w:ascii="Times New Roman" w:hAnsi="Times New Roman" w:cs="Times New Roman"/>
          <w:b/>
          <w:bCs/>
          <w:sz w:val="24"/>
          <w:szCs w:val="24"/>
        </w:rPr>
      </w:pPr>
      <w:r w:rsidRPr="00382178">
        <w:rPr>
          <w:rFonts w:ascii="Times New Roman" w:hAnsi="Times New Roman" w:cs="Times New Roman"/>
          <w:b/>
          <w:bCs/>
          <w:sz w:val="24"/>
          <w:szCs w:val="24"/>
        </w:rPr>
        <w:t xml:space="preserve">tel. </w:t>
      </w:r>
      <w:r w:rsidR="00382178" w:rsidRPr="00382178">
        <w:rPr>
          <w:rFonts w:ascii="Times New Roman" w:hAnsi="Times New Roman" w:cs="Times New Roman"/>
          <w:b/>
          <w:bCs/>
          <w:sz w:val="24"/>
          <w:szCs w:val="24"/>
        </w:rPr>
        <w:t xml:space="preserve">25 752 10 90 w. 15 </w:t>
      </w:r>
    </w:p>
    <w:p w14:paraId="671647F3" w14:textId="77777777" w:rsidR="00060951" w:rsidRPr="00382178" w:rsidRDefault="00951EBD">
      <w:pPr>
        <w:spacing w:after="0" w:line="240" w:lineRule="auto"/>
        <w:jc w:val="center"/>
        <w:rPr>
          <w:rFonts w:ascii="Times New Roman" w:hAnsi="Times New Roman" w:cs="Times New Roman"/>
          <w:b/>
          <w:bCs/>
          <w:sz w:val="24"/>
          <w:szCs w:val="24"/>
          <w:lang w:val="en-US"/>
        </w:rPr>
      </w:pPr>
      <w:r w:rsidRPr="00382178">
        <w:rPr>
          <w:rFonts w:ascii="Times New Roman" w:hAnsi="Times New Roman" w:cs="Times New Roman"/>
          <w:b/>
          <w:bCs/>
          <w:sz w:val="24"/>
          <w:szCs w:val="24"/>
          <w:lang w:val="en-US"/>
        </w:rPr>
        <w:t xml:space="preserve">e-mail: </w:t>
      </w:r>
      <w:r w:rsidR="00382178" w:rsidRPr="00382178">
        <w:rPr>
          <w:rFonts w:ascii="Times New Roman" w:hAnsi="Times New Roman" w:cs="Times New Roman"/>
          <w:b/>
          <w:sz w:val="24"/>
          <w:szCs w:val="24"/>
          <w:lang w:val="en-US"/>
        </w:rPr>
        <w:t>sekretariat@gmina-latowicz.pl</w:t>
      </w:r>
    </w:p>
    <w:p w14:paraId="5CD333FB" w14:textId="48E333B1"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Postępowanie prowadzone jest na Platformie e-Zamówienia udostępnianej przez Urząd Zamówień Publicznych pod adresem: </w:t>
      </w:r>
      <w:hyperlink r:id="rId10" w:history="1">
        <w:r w:rsidR="005F49C9" w:rsidRPr="00E75401">
          <w:rPr>
            <w:rStyle w:val="Hipercze"/>
            <w:rFonts w:ascii="Times New Roman" w:hAnsi="Times New Roman" w:cs="Times New Roman"/>
            <w:sz w:val="24"/>
            <w:szCs w:val="24"/>
          </w:rPr>
          <w:t>https://ezamowienia.gov.pl/</w:t>
        </w:r>
      </w:hyperlink>
      <w:r>
        <w:rPr>
          <w:rFonts w:ascii="Times New Roman" w:hAnsi="Times New Roman" w:cs="Times New Roman"/>
          <w:sz w:val="24"/>
          <w:szCs w:val="24"/>
        </w:rPr>
        <w:t>.</w:t>
      </w:r>
    </w:p>
    <w:p w14:paraId="1B80AC46" w14:textId="0C4FA5E6" w:rsidR="00E14631" w:rsidRDefault="00E14631" w:rsidP="00E14631">
      <w:pPr>
        <w:pStyle w:val="Nagwek3"/>
        <w:rPr>
          <w:sz w:val="27"/>
        </w:rPr>
      </w:pPr>
      <w:r>
        <w:t xml:space="preserve">Numer ogłoszenia:  </w:t>
      </w:r>
      <w:r w:rsidR="001B1971" w:rsidRPr="001B1971">
        <w:rPr>
          <w:rStyle w:val="Pogrubienie"/>
          <w:b/>
          <w:bCs/>
        </w:rPr>
        <w:t>2025/BZP 00252020</w:t>
      </w:r>
    </w:p>
    <w:p w14:paraId="4F42ECC2" w14:textId="77777777" w:rsidR="00E14631" w:rsidRDefault="00E14631" w:rsidP="001D3744">
      <w:pPr>
        <w:spacing w:after="0" w:line="240" w:lineRule="auto"/>
        <w:jc w:val="both"/>
        <w:rPr>
          <w:rFonts w:ascii="Times New Roman" w:hAnsi="Times New Roman" w:cs="Times New Roman"/>
          <w:sz w:val="24"/>
          <w:szCs w:val="24"/>
        </w:rPr>
      </w:pPr>
    </w:p>
    <w:tbl>
      <w:tblPr>
        <w:tblW w:w="0" w:type="auto"/>
        <w:tblCellSpacing w:w="15" w:type="dxa"/>
        <w:tblInd w:w="45" w:type="dxa"/>
        <w:tblCellMar>
          <w:top w:w="15" w:type="dxa"/>
          <w:left w:w="15" w:type="dxa"/>
          <w:bottom w:w="15" w:type="dxa"/>
          <w:right w:w="15" w:type="dxa"/>
        </w:tblCellMar>
        <w:tblLook w:val="04A0" w:firstRow="1" w:lastRow="0" w:firstColumn="1" w:lastColumn="0" w:noHBand="0" w:noVBand="1"/>
      </w:tblPr>
      <w:tblGrid>
        <w:gridCol w:w="2775"/>
        <w:gridCol w:w="5399"/>
      </w:tblGrid>
      <w:tr w:rsidR="005F49C9" w:rsidRPr="001B1971" w14:paraId="021BA680" w14:textId="77777777" w:rsidTr="005F49C9">
        <w:trPr>
          <w:tblCellSpacing w:w="15" w:type="dxa"/>
        </w:trPr>
        <w:tc>
          <w:tcPr>
            <w:tcW w:w="0" w:type="auto"/>
            <w:vAlign w:val="center"/>
            <w:hideMark/>
          </w:tcPr>
          <w:p w14:paraId="6FFD2C42" w14:textId="19821D40" w:rsidR="005F49C9" w:rsidRPr="005F49C9" w:rsidRDefault="005F49C9" w:rsidP="005F49C9">
            <w:pPr>
              <w:suppressAutoHyphens w:val="0"/>
              <w:spacing w:after="0" w:line="240" w:lineRule="auto"/>
              <w:rPr>
                <w:rFonts w:ascii="Times New Roman" w:eastAsia="Times New Roman" w:hAnsi="Times New Roman" w:cs="Times New Roman"/>
                <w:sz w:val="24"/>
                <w:szCs w:val="24"/>
                <w:lang w:eastAsia="pl-PL"/>
              </w:rPr>
            </w:pPr>
            <w:r w:rsidRPr="005F49C9">
              <w:rPr>
                <w:rFonts w:ascii="Times New Roman" w:eastAsia="Times New Roman" w:hAnsi="Times New Roman" w:cs="Times New Roman"/>
                <w:sz w:val="24"/>
                <w:szCs w:val="24"/>
                <w:lang w:eastAsia="pl-PL"/>
              </w:rPr>
              <w:t>Identyfikator postępowania</w:t>
            </w:r>
            <w:r>
              <w:rPr>
                <w:rFonts w:ascii="Times New Roman" w:eastAsia="Times New Roman" w:hAnsi="Times New Roman" w:cs="Times New Roman"/>
                <w:sz w:val="24"/>
                <w:szCs w:val="24"/>
                <w:lang w:eastAsia="pl-PL"/>
              </w:rPr>
              <w:t xml:space="preserve">: </w:t>
            </w:r>
            <w:r w:rsidRPr="005F49C9">
              <w:rPr>
                <w:rFonts w:ascii="Times New Roman" w:eastAsia="Times New Roman" w:hAnsi="Times New Roman" w:cs="Times New Roman"/>
                <w:sz w:val="24"/>
                <w:szCs w:val="24"/>
                <w:lang w:eastAsia="pl-PL"/>
              </w:rPr>
              <w:t xml:space="preserve"> </w:t>
            </w:r>
          </w:p>
        </w:tc>
        <w:tc>
          <w:tcPr>
            <w:tcW w:w="0" w:type="auto"/>
            <w:vAlign w:val="center"/>
            <w:hideMark/>
          </w:tcPr>
          <w:p w14:paraId="5E97D6E3" w14:textId="3E734F0E" w:rsidR="005F49C9" w:rsidRPr="0060009A" w:rsidRDefault="001B1971" w:rsidP="005F49C9">
            <w:pPr>
              <w:suppressAutoHyphens w:val="0"/>
              <w:spacing w:after="0" w:line="240" w:lineRule="auto"/>
              <w:rPr>
                <w:rFonts w:ascii="Times New Roman" w:eastAsia="Times New Roman" w:hAnsi="Times New Roman" w:cs="Times New Roman"/>
                <w:b/>
                <w:sz w:val="24"/>
                <w:szCs w:val="24"/>
                <w:lang w:val="en-US" w:eastAsia="pl-PL"/>
              </w:rPr>
            </w:pPr>
            <w:r w:rsidRPr="001B1971">
              <w:rPr>
                <w:b/>
                <w:sz w:val="24"/>
                <w:szCs w:val="24"/>
                <w:lang w:val="en-US"/>
              </w:rPr>
              <w:t>ocds-148610-ca8e2fab-c50d-47b1-8092-f7adbbf3f5e6</w:t>
            </w:r>
          </w:p>
        </w:tc>
      </w:tr>
    </w:tbl>
    <w:tbl>
      <w:tblPr>
        <w:tblStyle w:val="Tabela-Siatka"/>
        <w:tblW w:w="9212" w:type="dxa"/>
        <w:tblLook w:val="04A0" w:firstRow="1" w:lastRow="0" w:firstColumn="1" w:lastColumn="0" w:noHBand="0" w:noVBand="1"/>
      </w:tblPr>
      <w:tblGrid>
        <w:gridCol w:w="9212"/>
      </w:tblGrid>
      <w:tr w:rsidR="00060951" w14:paraId="566A13A2" w14:textId="77777777">
        <w:tc>
          <w:tcPr>
            <w:tcW w:w="9212" w:type="dxa"/>
            <w:shd w:val="clear" w:color="auto" w:fill="BFBFBF" w:themeFill="background1" w:themeFillShade="BF"/>
          </w:tcPr>
          <w:p w14:paraId="2D7E03F2"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3E801AF3" w14:textId="77777777"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54C791BF" w14:textId="77777777">
        <w:tc>
          <w:tcPr>
            <w:tcW w:w="9212" w:type="dxa"/>
            <w:shd w:val="clear" w:color="auto" w:fill="BFBFBF" w:themeFill="background1" w:themeFillShade="BF"/>
          </w:tcPr>
          <w:p w14:paraId="5396A1B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072F2E2C" w14:textId="6B3126E9"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2019r. Prawo za</w:t>
      </w:r>
      <w:r w:rsidR="00C92A75">
        <w:rPr>
          <w:rFonts w:ascii="Times New Roman" w:hAnsi="Times New Roman" w:cs="Times New Roman"/>
          <w:sz w:val="24"/>
          <w:szCs w:val="24"/>
        </w:rPr>
        <w:t>mówień publicznych (Dz.U. z 202</w:t>
      </w:r>
      <w:r w:rsidR="00B81505">
        <w:rPr>
          <w:rFonts w:ascii="Times New Roman" w:hAnsi="Times New Roman" w:cs="Times New Roman"/>
          <w:sz w:val="24"/>
          <w:szCs w:val="24"/>
        </w:rPr>
        <w:t>4</w:t>
      </w:r>
      <w:r w:rsidR="00C92A75">
        <w:rPr>
          <w:rFonts w:ascii="Times New Roman" w:hAnsi="Times New Roman" w:cs="Times New Roman"/>
          <w:sz w:val="24"/>
          <w:szCs w:val="24"/>
        </w:rPr>
        <w:t>r. poz. 1</w:t>
      </w:r>
      <w:r w:rsidR="00B81505">
        <w:rPr>
          <w:rFonts w:ascii="Times New Roman" w:hAnsi="Times New Roman" w:cs="Times New Roman"/>
          <w:sz w:val="24"/>
          <w:szCs w:val="24"/>
        </w:rPr>
        <w:t>320</w:t>
      </w:r>
      <w:r>
        <w:rPr>
          <w:rFonts w:ascii="Times New Roman" w:hAnsi="Times New Roman" w:cs="Times New Roman"/>
          <w:sz w:val="24"/>
          <w:szCs w:val="24"/>
        </w:rPr>
        <w:t xml:space="preserve"> ze zm.) (dalej: ustawa, ustawa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19803AD3" w14:textId="77777777">
        <w:tc>
          <w:tcPr>
            <w:tcW w:w="9212" w:type="dxa"/>
            <w:shd w:val="clear" w:color="auto" w:fill="BFBFBF" w:themeFill="background1" w:themeFillShade="BF"/>
          </w:tcPr>
          <w:p w14:paraId="380B030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675D8039"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53D8A4C8" w14:textId="77777777">
        <w:tc>
          <w:tcPr>
            <w:tcW w:w="9212" w:type="dxa"/>
            <w:shd w:val="clear" w:color="auto" w:fill="BFBFBF" w:themeFill="background1" w:themeFillShade="BF"/>
          </w:tcPr>
          <w:p w14:paraId="090D072B"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Opis przedmiotu zamówienia</w:t>
            </w:r>
          </w:p>
        </w:tc>
      </w:tr>
    </w:tbl>
    <w:p w14:paraId="39367448" w14:textId="5669B62B" w:rsidR="00110BD3" w:rsidRPr="004438F0" w:rsidRDefault="00110BD3" w:rsidP="00382178">
      <w:pPr>
        <w:pStyle w:val="Akapitzlist"/>
        <w:numPr>
          <w:ilvl w:val="0"/>
          <w:numId w:val="1"/>
        </w:numPr>
        <w:tabs>
          <w:tab w:val="left" w:pos="284"/>
        </w:tabs>
        <w:spacing w:after="0" w:line="252" w:lineRule="auto"/>
        <w:ind w:left="426" w:hanging="284"/>
        <w:rPr>
          <w:rFonts w:ascii="Times New Roman" w:hAnsi="Times New Roman" w:cs="Times New Roman"/>
          <w:sz w:val="24"/>
          <w:szCs w:val="24"/>
        </w:rPr>
      </w:pPr>
      <w:r w:rsidRPr="000E36C6">
        <w:rPr>
          <w:rFonts w:ascii="Times New Roman" w:hAnsi="Times New Roman" w:cs="Times New Roman"/>
          <w:sz w:val="24"/>
          <w:szCs w:val="24"/>
        </w:rPr>
        <w:t xml:space="preserve">Przedmiotem zamówienia jest realizacji zadania inwestycyjnego: </w:t>
      </w:r>
      <w:r w:rsidRPr="000E36C6">
        <w:rPr>
          <w:rFonts w:ascii="Times New Roman" w:hAnsi="Times New Roman" w:cs="Times New Roman"/>
          <w:b/>
          <w:sz w:val="24"/>
          <w:szCs w:val="24"/>
        </w:rPr>
        <w:t>"</w:t>
      </w:r>
      <w:r w:rsidR="00ED0924" w:rsidRPr="00ED0924">
        <w:t xml:space="preserve"> </w:t>
      </w:r>
      <w:bookmarkStart w:id="0" w:name="_Hlk197350792"/>
      <w:r w:rsidR="00B81505" w:rsidRPr="00897EC7">
        <w:rPr>
          <w:rFonts w:ascii="Times New Roman" w:hAnsi="Times New Roman" w:cs="Times New Roman"/>
          <w:sz w:val="24"/>
          <w:szCs w:val="24"/>
        </w:rPr>
        <w:t>Budowa budynku Samorządowego Klubu Malucha w miejscowości Wielgolas</w:t>
      </w:r>
      <w:bookmarkEnd w:id="0"/>
      <w:r w:rsidR="00ED0924" w:rsidRPr="00ED0924">
        <w:rPr>
          <w:rFonts w:ascii="Times New Roman" w:hAnsi="Times New Roman" w:cs="Times New Roman"/>
          <w:b/>
          <w:sz w:val="24"/>
          <w:szCs w:val="24"/>
        </w:rPr>
        <w:t xml:space="preserve"> </w:t>
      </w:r>
      <w:r w:rsidRPr="000E36C6">
        <w:rPr>
          <w:rFonts w:ascii="Times New Roman" w:hAnsi="Times New Roman" w:cs="Times New Roman"/>
          <w:b/>
          <w:sz w:val="24"/>
          <w:szCs w:val="24"/>
        </w:rPr>
        <w:t xml:space="preserve">" </w:t>
      </w:r>
      <w:r w:rsidR="004438F0">
        <w:rPr>
          <w:rFonts w:ascii="Times New Roman" w:hAnsi="Times New Roman" w:cs="Times New Roman"/>
          <w:b/>
          <w:sz w:val="24"/>
          <w:szCs w:val="24"/>
        </w:rPr>
        <w:t xml:space="preserve">– </w:t>
      </w:r>
      <w:r w:rsidR="004438F0" w:rsidRPr="004438F0">
        <w:rPr>
          <w:rFonts w:ascii="Times New Roman" w:hAnsi="Times New Roman" w:cs="Times New Roman"/>
          <w:sz w:val="24"/>
          <w:szCs w:val="24"/>
        </w:rPr>
        <w:t>budynek niski o jednej kondygnacji nadziemnej – wysokości 4,1 m</w:t>
      </w:r>
      <w:r w:rsidR="004438F0">
        <w:rPr>
          <w:rFonts w:ascii="Times New Roman" w:hAnsi="Times New Roman" w:cs="Times New Roman"/>
          <w:sz w:val="24"/>
          <w:szCs w:val="24"/>
        </w:rPr>
        <w:t xml:space="preserve">, o </w:t>
      </w:r>
      <w:proofErr w:type="spellStart"/>
      <w:r w:rsidR="004438F0">
        <w:rPr>
          <w:rFonts w:ascii="Times New Roman" w:hAnsi="Times New Roman" w:cs="Times New Roman"/>
          <w:sz w:val="24"/>
          <w:szCs w:val="24"/>
        </w:rPr>
        <w:t>pow</w:t>
      </w:r>
      <w:proofErr w:type="spellEnd"/>
      <w:r w:rsidR="004438F0">
        <w:rPr>
          <w:rFonts w:ascii="Times New Roman" w:hAnsi="Times New Roman" w:cs="Times New Roman"/>
          <w:sz w:val="24"/>
          <w:szCs w:val="24"/>
        </w:rPr>
        <w:t xml:space="preserve">, zabudowy budynku 413,71m2 wraz z wykonaniem przyłączy. </w:t>
      </w:r>
    </w:p>
    <w:p w14:paraId="7917D002" w14:textId="77777777" w:rsidR="00CF4611" w:rsidRDefault="00110BD3" w:rsidP="00FC72FE">
      <w:pPr>
        <w:pStyle w:val="Akapitzlist"/>
        <w:tabs>
          <w:tab w:val="left" w:pos="284"/>
        </w:tabs>
        <w:spacing w:after="0" w:line="252" w:lineRule="auto"/>
        <w:ind w:left="426"/>
        <w:jc w:val="both"/>
        <w:rPr>
          <w:rFonts w:ascii="Times New Roman" w:hAnsi="Times New Roman" w:cs="Times New Roman"/>
          <w:sz w:val="24"/>
          <w:szCs w:val="24"/>
        </w:rPr>
      </w:pPr>
      <w:r w:rsidRPr="000E36C6">
        <w:rPr>
          <w:rFonts w:ascii="Times New Roman" w:hAnsi="Times New Roman" w:cs="Times New Roman"/>
          <w:sz w:val="24"/>
          <w:szCs w:val="24"/>
        </w:rPr>
        <w:t xml:space="preserve"> </w:t>
      </w:r>
    </w:p>
    <w:p w14:paraId="778EA018" w14:textId="127FA76B" w:rsidR="00B81505" w:rsidRPr="00725337" w:rsidRDefault="00725337" w:rsidP="00725337">
      <w:pPr>
        <w:tabs>
          <w:tab w:val="left" w:pos="284"/>
        </w:tabs>
        <w:spacing w:after="0" w:line="252" w:lineRule="auto"/>
        <w:jc w:val="both"/>
        <w:rPr>
          <w:rFonts w:ascii="Times New Roman" w:eastAsia="CIDFont+F1" w:hAnsi="Times New Roman" w:cs="Times New Roman"/>
          <w:sz w:val="24"/>
          <w:szCs w:val="24"/>
        </w:rPr>
      </w:pPr>
      <w:r>
        <w:rPr>
          <w:rFonts w:ascii="Times New Roman" w:hAnsi="Times New Roman" w:cs="Times New Roman"/>
          <w:sz w:val="24"/>
          <w:szCs w:val="24"/>
        </w:rPr>
        <w:t xml:space="preserve">     </w:t>
      </w:r>
      <w:r w:rsidR="00CF4611" w:rsidRPr="00725337">
        <w:rPr>
          <w:rFonts w:ascii="Times New Roman" w:hAnsi="Times New Roman" w:cs="Times New Roman"/>
          <w:sz w:val="24"/>
          <w:szCs w:val="24"/>
        </w:rPr>
        <w:t xml:space="preserve">W zakres prac do realizacji </w:t>
      </w:r>
      <w:r w:rsidR="00B81505" w:rsidRPr="00725337">
        <w:rPr>
          <w:rFonts w:ascii="Times New Roman" w:eastAsia="CIDFont+F1" w:hAnsi="Times New Roman" w:cs="Times New Roman"/>
          <w:sz w:val="24"/>
          <w:szCs w:val="24"/>
        </w:rPr>
        <w:t>wykonani</w:t>
      </w:r>
      <w:r w:rsidRPr="00725337">
        <w:rPr>
          <w:rFonts w:ascii="Times New Roman" w:eastAsia="CIDFont+F1" w:hAnsi="Times New Roman" w:cs="Times New Roman"/>
          <w:sz w:val="24"/>
          <w:szCs w:val="24"/>
        </w:rPr>
        <w:t>a</w:t>
      </w:r>
      <w:r w:rsidR="00B81505" w:rsidRPr="00725337">
        <w:rPr>
          <w:rFonts w:ascii="Times New Roman" w:eastAsia="CIDFont+F1" w:hAnsi="Times New Roman" w:cs="Times New Roman"/>
          <w:sz w:val="24"/>
          <w:szCs w:val="24"/>
        </w:rPr>
        <w:t xml:space="preserve"> robót budowlanych i</w:t>
      </w:r>
      <w:r w:rsidRPr="00725337">
        <w:rPr>
          <w:rFonts w:ascii="Times New Roman" w:eastAsia="CIDFont+F1" w:hAnsi="Times New Roman" w:cs="Times New Roman"/>
          <w:sz w:val="24"/>
          <w:szCs w:val="24"/>
        </w:rPr>
        <w:t xml:space="preserve"> </w:t>
      </w:r>
      <w:r w:rsidR="00B81505" w:rsidRPr="00725337">
        <w:rPr>
          <w:rFonts w:ascii="Times New Roman" w:eastAsia="CIDFont+F1" w:hAnsi="Times New Roman" w:cs="Times New Roman"/>
          <w:sz w:val="24"/>
          <w:szCs w:val="24"/>
        </w:rPr>
        <w:t>montażowych na podstawie uzyskanej decyzji</w:t>
      </w:r>
      <w:r w:rsidRPr="00725337">
        <w:rPr>
          <w:rFonts w:ascii="Times New Roman" w:eastAsia="CIDFont+F1" w:hAnsi="Times New Roman" w:cs="Times New Roman"/>
          <w:sz w:val="24"/>
          <w:szCs w:val="24"/>
        </w:rPr>
        <w:t xml:space="preserve"> </w:t>
      </w:r>
      <w:r w:rsidR="00B81505" w:rsidRPr="00725337">
        <w:rPr>
          <w:rFonts w:ascii="Times New Roman" w:eastAsia="CIDFont+F1" w:hAnsi="Times New Roman" w:cs="Times New Roman"/>
          <w:sz w:val="24"/>
          <w:szCs w:val="24"/>
        </w:rPr>
        <w:t>zatwierdzającej projekt budowlany i udzielającej pozwolenia na budowę oraz uzyskanie decyzji</w:t>
      </w:r>
      <w:r>
        <w:rPr>
          <w:rFonts w:ascii="Times New Roman" w:eastAsia="CIDFont+F1" w:hAnsi="Times New Roman" w:cs="Times New Roman"/>
          <w:sz w:val="24"/>
          <w:szCs w:val="24"/>
        </w:rPr>
        <w:t xml:space="preserve"> wchodzą </w:t>
      </w:r>
      <w:r w:rsidR="00B81505" w:rsidRPr="00725337">
        <w:rPr>
          <w:rFonts w:ascii="Times New Roman" w:eastAsia="CIDFont+F1" w:hAnsi="Times New Roman" w:cs="Times New Roman"/>
          <w:sz w:val="24"/>
          <w:szCs w:val="24"/>
        </w:rPr>
        <w:t xml:space="preserve"> w szczególności:</w:t>
      </w:r>
    </w:p>
    <w:p w14:paraId="0A01C5FC" w14:textId="6C562D9C"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t>a) opracowanie harmonogramu realizacji prac</w:t>
      </w:r>
      <w:r w:rsidR="00E2773C">
        <w:rPr>
          <w:rFonts w:ascii="Times New Roman" w:eastAsia="CIDFont+F1" w:hAnsi="Times New Roman" w:cs="Times New Roman"/>
          <w:sz w:val="24"/>
          <w:szCs w:val="24"/>
        </w:rPr>
        <w:t xml:space="preserve"> w uzgodnieniu z dyrektorem Szkoły Podstawowej w Wielgolesie i </w:t>
      </w:r>
      <w:r w:rsidR="00013199">
        <w:rPr>
          <w:rFonts w:ascii="Times New Roman" w:eastAsia="CIDFont+F1" w:hAnsi="Times New Roman" w:cs="Times New Roman"/>
          <w:sz w:val="24"/>
          <w:szCs w:val="24"/>
        </w:rPr>
        <w:t>Zamawiającym</w:t>
      </w:r>
      <w:r w:rsidRPr="00B81505">
        <w:rPr>
          <w:rFonts w:ascii="Times New Roman" w:eastAsia="CIDFont+F1" w:hAnsi="Times New Roman" w:cs="Times New Roman"/>
          <w:sz w:val="24"/>
          <w:szCs w:val="24"/>
        </w:rPr>
        <w:t>,</w:t>
      </w:r>
    </w:p>
    <w:p w14:paraId="06D50899" w14:textId="2CD9976F"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t>b) wykonanie robót budowlanych na podstawie projekt</w:t>
      </w:r>
      <w:r w:rsidR="00013199">
        <w:rPr>
          <w:rFonts w:ascii="Times New Roman" w:eastAsia="CIDFont+F1" w:hAnsi="Times New Roman" w:cs="Times New Roman"/>
          <w:sz w:val="24"/>
          <w:szCs w:val="24"/>
        </w:rPr>
        <w:t>u budowlanego</w:t>
      </w:r>
      <w:r w:rsidRPr="00B81505">
        <w:rPr>
          <w:rFonts w:ascii="Times New Roman" w:eastAsia="CIDFont+F1" w:hAnsi="Times New Roman" w:cs="Times New Roman"/>
          <w:sz w:val="24"/>
          <w:szCs w:val="24"/>
        </w:rPr>
        <w:t>, po wytyczeniu robót</w:t>
      </w:r>
    </w:p>
    <w:p w14:paraId="35B776D0" w14:textId="31A870F8"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t>przez uprawnionego geodetę</w:t>
      </w:r>
      <w:r w:rsidR="00013199">
        <w:rPr>
          <w:rFonts w:ascii="Times New Roman" w:eastAsia="CIDFont+F1" w:hAnsi="Times New Roman" w:cs="Times New Roman"/>
          <w:sz w:val="24"/>
          <w:szCs w:val="24"/>
        </w:rPr>
        <w:t xml:space="preserve"> z uwzględnieniem uzgodnień z dyrektorem Szkoły Podstawowej w Wielgolesie dotyczących wydzielonego placu budowy i dostępu do drogi </w:t>
      </w:r>
    </w:p>
    <w:p w14:paraId="5A55E59C" w14:textId="3BBFD8C5"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c</w:t>
      </w:r>
      <w:r w:rsidR="00B81505" w:rsidRPr="00B81505">
        <w:rPr>
          <w:rFonts w:ascii="Times New Roman" w:eastAsia="CIDFont+F1" w:hAnsi="Times New Roman" w:cs="Times New Roman"/>
          <w:sz w:val="24"/>
          <w:szCs w:val="24"/>
        </w:rPr>
        <w:t>) odtworzenie trawników i terenów zielonych, przylegających do miejsc prowadzenia robót,</w:t>
      </w:r>
    </w:p>
    <w:p w14:paraId="2C568450" w14:textId="760735B8"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d</w:t>
      </w:r>
      <w:r w:rsidR="00B81505" w:rsidRPr="00B81505">
        <w:rPr>
          <w:rFonts w:ascii="Times New Roman" w:eastAsia="CIDFont+F1" w:hAnsi="Times New Roman" w:cs="Times New Roman"/>
          <w:sz w:val="24"/>
          <w:szCs w:val="24"/>
        </w:rPr>
        <w:t>) uporządkowanie obszaru przyległego do terenu prowadzonych robót,</w:t>
      </w:r>
    </w:p>
    <w:p w14:paraId="0E1EC775" w14:textId="075F026C"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e</w:t>
      </w:r>
      <w:r w:rsidR="00B81505" w:rsidRPr="00B81505">
        <w:rPr>
          <w:rFonts w:ascii="Times New Roman" w:eastAsia="CIDFont+F1" w:hAnsi="Times New Roman" w:cs="Times New Roman"/>
          <w:sz w:val="24"/>
          <w:szCs w:val="24"/>
        </w:rPr>
        <w:t>) prowadzenie dziennika budowy i wykonanie obmiarów ilości zrealizowanych robót,</w:t>
      </w:r>
    </w:p>
    <w:p w14:paraId="3C806046" w14:textId="2C0DCF3A"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f</w:t>
      </w:r>
      <w:r w:rsidR="00B81505" w:rsidRPr="00B81505">
        <w:rPr>
          <w:rFonts w:ascii="Times New Roman" w:eastAsia="CIDFont+F1" w:hAnsi="Times New Roman" w:cs="Times New Roman"/>
          <w:sz w:val="24"/>
          <w:szCs w:val="24"/>
        </w:rPr>
        <w:t>) sporządzenie geodezyjnej inwentaryzacji powykonawczej w formie GIS/CAD i dostarczenie</w:t>
      </w:r>
      <w:r w:rsidR="00B81505">
        <w:rPr>
          <w:rFonts w:ascii="Times New Roman" w:eastAsia="CIDFont+F1" w:hAnsi="Times New Roman" w:cs="Times New Roman"/>
          <w:sz w:val="24"/>
          <w:szCs w:val="24"/>
        </w:rPr>
        <w:t xml:space="preserve"> </w:t>
      </w:r>
      <w:r w:rsidR="00B81505" w:rsidRPr="00B81505">
        <w:rPr>
          <w:rFonts w:ascii="Times New Roman" w:eastAsia="CIDFont+F1" w:hAnsi="Times New Roman" w:cs="Times New Roman"/>
          <w:sz w:val="24"/>
          <w:szCs w:val="24"/>
        </w:rPr>
        <w:t>na nośniku CD oraz w formie papierowej zatwierdzonej w ośrodku dokumentacji</w:t>
      </w:r>
    </w:p>
    <w:p w14:paraId="23FA40C9" w14:textId="77777777"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t>geodezyjnej właściwym dla prowadzonych prac,</w:t>
      </w:r>
    </w:p>
    <w:p w14:paraId="52943350" w14:textId="5DA24B65"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g</w:t>
      </w:r>
      <w:r w:rsidR="00B81505" w:rsidRPr="00B81505">
        <w:rPr>
          <w:rFonts w:ascii="Times New Roman" w:eastAsia="CIDFont+F1" w:hAnsi="Times New Roman" w:cs="Times New Roman"/>
          <w:sz w:val="24"/>
          <w:szCs w:val="24"/>
        </w:rPr>
        <w:t>) przeprowadzenie wymaganych badań i pomiarów kontrolnych zgodnie z wymogami SST</w:t>
      </w:r>
    </w:p>
    <w:p w14:paraId="1A816B2B" w14:textId="77777777"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lastRenderedPageBreak/>
        <w:t>a wyniki badań należy przedstawić do akceptacji przez Inspektora Nadzoru bądź</w:t>
      </w:r>
    </w:p>
    <w:p w14:paraId="71F901B2" w14:textId="77777777"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t>przedstawiciela Zamawiającego;</w:t>
      </w:r>
    </w:p>
    <w:p w14:paraId="78C308E4" w14:textId="66B63F9E"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h</w:t>
      </w:r>
      <w:r w:rsidR="00B81505" w:rsidRPr="00B81505">
        <w:rPr>
          <w:rFonts w:ascii="Times New Roman" w:eastAsia="CIDFont+F1" w:hAnsi="Times New Roman" w:cs="Times New Roman"/>
          <w:sz w:val="24"/>
          <w:szCs w:val="24"/>
        </w:rPr>
        <w:t>) przygotowanie rozliczenia końcowego i sporządzenie 2 egz. operatu kolaudacyjnego, który</w:t>
      </w:r>
    </w:p>
    <w:p w14:paraId="5E17FA93" w14:textId="01DE77FB"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sidRPr="00B81505">
        <w:rPr>
          <w:rFonts w:ascii="Times New Roman" w:eastAsia="CIDFont+F1" w:hAnsi="Times New Roman" w:cs="Times New Roman"/>
          <w:sz w:val="24"/>
          <w:szCs w:val="24"/>
        </w:rPr>
        <w:t>ma zawierać: ofertę, umowy z ewentualnymi</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podwykonawcami, harmonogram, tabele elementów rozliczeniowych, polisę</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ubezpieczeniową, protokół przekazania terenu budowy, protokoły robót zakrywanych,</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badania materiałów, recepty, wyniki pomiarów, wyniki badań laboratoryjnych, deklaracje</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zgodności materiałów, aprobaty, sprawozdania techniczne Wykonawcy, geodezyjną</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inwentaryzację powykonawczą, rozliczenie finansowe, potwierdzenie zakończenia</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odbioru robót, oświadczenia uprawnionych kierowników robót o wykonaniu zadania</w:t>
      </w:r>
      <w:r w:rsidR="00725337">
        <w:rPr>
          <w:rFonts w:ascii="Times New Roman" w:eastAsia="CIDFont+F1" w:hAnsi="Times New Roman" w:cs="Times New Roman"/>
          <w:sz w:val="24"/>
          <w:szCs w:val="24"/>
        </w:rPr>
        <w:t xml:space="preserve"> </w:t>
      </w:r>
      <w:r w:rsidRPr="00B81505">
        <w:rPr>
          <w:rFonts w:ascii="Times New Roman" w:eastAsia="CIDFont+F1" w:hAnsi="Times New Roman" w:cs="Times New Roman"/>
          <w:sz w:val="24"/>
          <w:szCs w:val="24"/>
        </w:rPr>
        <w:t>zgodnie z przepisami, potwierdzonych podpisem kierownika budowy,</w:t>
      </w:r>
    </w:p>
    <w:p w14:paraId="010AAE2F" w14:textId="75FF9141" w:rsidR="00725337" w:rsidRDefault="00E2773C"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j</w:t>
      </w:r>
      <w:r w:rsidR="00B81505" w:rsidRPr="00B81505">
        <w:rPr>
          <w:rFonts w:ascii="Times New Roman" w:eastAsia="CIDFont+F1" w:hAnsi="Times New Roman" w:cs="Times New Roman"/>
          <w:sz w:val="24"/>
          <w:szCs w:val="24"/>
        </w:rPr>
        <w:t xml:space="preserve">) </w:t>
      </w:r>
      <w:r w:rsidR="00725337" w:rsidRPr="00B81505">
        <w:rPr>
          <w:rFonts w:ascii="Times New Roman" w:eastAsia="CIDFont+F1" w:hAnsi="Times New Roman" w:cs="Times New Roman"/>
          <w:sz w:val="24"/>
          <w:szCs w:val="24"/>
        </w:rPr>
        <w:t xml:space="preserve">uzyskanie </w:t>
      </w:r>
      <w:r w:rsidR="00013199">
        <w:rPr>
          <w:rFonts w:ascii="Times New Roman" w:eastAsia="CIDFont+F1" w:hAnsi="Times New Roman" w:cs="Times New Roman"/>
          <w:sz w:val="24"/>
          <w:szCs w:val="24"/>
        </w:rPr>
        <w:t xml:space="preserve">w imieniu i na rzecz Gminy Latowicz </w:t>
      </w:r>
      <w:r w:rsidR="00725337" w:rsidRPr="00B81505">
        <w:rPr>
          <w:rFonts w:ascii="Times New Roman" w:eastAsia="CIDFont+F1" w:hAnsi="Times New Roman" w:cs="Times New Roman"/>
          <w:sz w:val="24"/>
          <w:szCs w:val="24"/>
        </w:rPr>
        <w:t>prawomocnej decyzji zezwalającej na użytkowanie</w:t>
      </w:r>
    </w:p>
    <w:p w14:paraId="58F4CC91" w14:textId="4D63E3C2" w:rsidR="00B81505" w:rsidRPr="00B81505" w:rsidRDefault="00725337" w:rsidP="00B81505">
      <w:pPr>
        <w:suppressAutoHyphens w:val="0"/>
        <w:autoSpaceDE w:val="0"/>
        <w:autoSpaceDN w:val="0"/>
        <w:adjustRightInd w:val="0"/>
        <w:spacing w:after="0" w:line="240" w:lineRule="auto"/>
        <w:rPr>
          <w:rFonts w:ascii="Times New Roman" w:eastAsia="CIDFont+F1" w:hAnsi="Times New Roman" w:cs="Times New Roman"/>
          <w:sz w:val="24"/>
          <w:szCs w:val="24"/>
        </w:rPr>
      </w:pPr>
      <w:r>
        <w:rPr>
          <w:rFonts w:ascii="Times New Roman" w:eastAsia="CIDFont+F1" w:hAnsi="Times New Roman" w:cs="Times New Roman"/>
          <w:sz w:val="24"/>
          <w:szCs w:val="24"/>
        </w:rPr>
        <w:t xml:space="preserve">k) </w:t>
      </w:r>
      <w:r w:rsidR="00B81505" w:rsidRPr="00B81505">
        <w:rPr>
          <w:rFonts w:ascii="Times New Roman" w:eastAsia="CIDFont+F1" w:hAnsi="Times New Roman" w:cs="Times New Roman"/>
          <w:sz w:val="24"/>
          <w:szCs w:val="24"/>
        </w:rPr>
        <w:t>przekazanie zrealizowanych robót Zamawiającemu,</w:t>
      </w:r>
    </w:p>
    <w:p w14:paraId="185CEE3B" w14:textId="7C470676" w:rsidR="00B81505" w:rsidRPr="00B81505" w:rsidRDefault="00B81505" w:rsidP="00B81505">
      <w:pPr>
        <w:suppressAutoHyphens w:val="0"/>
        <w:autoSpaceDE w:val="0"/>
        <w:autoSpaceDN w:val="0"/>
        <w:adjustRightInd w:val="0"/>
        <w:spacing w:after="0" w:line="240" w:lineRule="auto"/>
        <w:rPr>
          <w:rFonts w:ascii="Times New Roman" w:eastAsia="CIDFont+F1" w:hAnsi="Times New Roman" w:cs="Times New Roman"/>
          <w:sz w:val="24"/>
          <w:szCs w:val="24"/>
        </w:rPr>
      </w:pPr>
    </w:p>
    <w:p w14:paraId="0F0D04B7" w14:textId="77777777" w:rsidR="00E2773C" w:rsidRDefault="00E2773C" w:rsidP="00B81505">
      <w:pPr>
        <w:spacing w:after="0" w:line="240" w:lineRule="auto"/>
        <w:jc w:val="both"/>
        <w:rPr>
          <w:rFonts w:ascii="Times New Roman" w:hAnsi="Times New Roman" w:cs="Times New Roman"/>
          <w:sz w:val="24"/>
          <w:szCs w:val="24"/>
        </w:rPr>
      </w:pPr>
    </w:p>
    <w:p w14:paraId="0C5539E5" w14:textId="3BF97965" w:rsidR="00110BD3" w:rsidRPr="00B81505" w:rsidRDefault="00110BD3" w:rsidP="00B81505">
      <w:pPr>
        <w:spacing w:after="0" w:line="240" w:lineRule="auto"/>
        <w:jc w:val="both"/>
        <w:rPr>
          <w:rFonts w:ascii="Times New Roman" w:hAnsi="Times New Roman" w:cs="Times New Roman"/>
          <w:b/>
          <w:sz w:val="24"/>
          <w:szCs w:val="24"/>
        </w:rPr>
      </w:pPr>
      <w:r w:rsidRPr="00B81505">
        <w:rPr>
          <w:rFonts w:ascii="Times New Roman" w:hAnsi="Times New Roman" w:cs="Times New Roman"/>
          <w:sz w:val="24"/>
          <w:szCs w:val="24"/>
        </w:rPr>
        <w:t xml:space="preserve">Szczegółowy opis przedmiotu zamówienia zawiera </w:t>
      </w:r>
      <w:r w:rsidRPr="00B81505">
        <w:rPr>
          <w:rFonts w:ascii="Times New Roman" w:hAnsi="Times New Roman" w:cs="Times New Roman"/>
          <w:b/>
          <w:sz w:val="24"/>
          <w:szCs w:val="24"/>
        </w:rPr>
        <w:t>załącznik</w:t>
      </w:r>
      <w:r w:rsidR="00593726" w:rsidRPr="00B81505">
        <w:rPr>
          <w:rFonts w:ascii="Times New Roman" w:hAnsi="Times New Roman" w:cs="Times New Roman"/>
          <w:b/>
          <w:sz w:val="24"/>
          <w:szCs w:val="24"/>
        </w:rPr>
        <w:t xml:space="preserve"> nr 9</w:t>
      </w:r>
      <w:r w:rsidRPr="00B81505">
        <w:rPr>
          <w:rFonts w:ascii="Times New Roman" w:hAnsi="Times New Roman" w:cs="Times New Roman"/>
          <w:b/>
          <w:sz w:val="24"/>
          <w:szCs w:val="24"/>
        </w:rPr>
        <w:t xml:space="preserve"> do SWZ Opis przedmiotu zamówienia</w:t>
      </w:r>
      <w:r w:rsidRPr="00B81505">
        <w:rPr>
          <w:rFonts w:ascii="Times New Roman" w:hAnsi="Times New Roman" w:cs="Times New Roman"/>
          <w:sz w:val="24"/>
          <w:szCs w:val="24"/>
        </w:rPr>
        <w:t xml:space="preserve"> </w:t>
      </w:r>
      <w:r w:rsidR="0040443C">
        <w:rPr>
          <w:rFonts w:ascii="Times New Roman" w:hAnsi="Times New Roman" w:cs="Times New Roman"/>
          <w:sz w:val="24"/>
          <w:szCs w:val="24"/>
        </w:rPr>
        <w:t>-</w:t>
      </w:r>
      <w:r w:rsidRPr="00B81505">
        <w:rPr>
          <w:rFonts w:ascii="Times New Roman" w:hAnsi="Times New Roman" w:cs="Times New Roman"/>
          <w:sz w:val="24"/>
          <w:szCs w:val="24"/>
        </w:rPr>
        <w:t xml:space="preserve"> </w:t>
      </w:r>
      <w:r w:rsidR="00FC72FE" w:rsidRPr="00B81505">
        <w:rPr>
          <w:rFonts w:ascii="Times New Roman" w:hAnsi="Times New Roman" w:cs="Times New Roman"/>
          <w:b/>
          <w:sz w:val="24"/>
          <w:szCs w:val="24"/>
        </w:rPr>
        <w:t xml:space="preserve"> dokumentacja proj</w:t>
      </w:r>
      <w:r w:rsidR="00593726" w:rsidRPr="00B81505">
        <w:rPr>
          <w:rFonts w:ascii="Times New Roman" w:hAnsi="Times New Roman" w:cs="Times New Roman"/>
          <w:b/>
          <w:sz w:val="24"/>
          <w:szCs w:val="24"/>
        </w:rPr>
        <w:t>ektowa</w:t>
      </w:r>
      <w:r w:rsidR="0040443C">
        <w:rPr>
          <w:rFonts w:ascii="Times New Roman" w:hAnsi="Times New Roman" w:cs="Times New Roman"/>
          <w:b/>
          <w:sz w:val="24"/>
          <w:szCs w:val="24"/>
        </w:rPr>
        <w:t>.</w:t>
      </w:r>
    </w:p>
    <w:p w14:paraId="3C9AD085" w14:textId="77777777" w:rsidR="000E36C6" w:rsidRDefault="000E36C6" w:rsidP="000E36C6">
      <w:pPr>
        <w:pStyle w:val="Akapitzlist"/>
        <w:spacing w:after="0" w:line="240" w:lineRule="auto"/>
        <w:ind w:left="426"/>
        <w:jc w:val="both"/>
        <w:rPr>
          <w:rStyle w:val="FontStyle30"/>
          <w:rFonts w:ascii="Times New Roman" w:hAnsi="Times New Roman" w:cs="Times New Roman"/>
          <w:sz w:val="24"/>
          <w:szCs w:val="24"/>
        </w:rPr>
      </w:pPr>
    </w:p>
    <w:p w14:paraId="1A3E5F5A" w14:textId="499B3D1A" w:rsidR="00902E6C" w:rsidRPr="00E92680" w:rsidRDefault="00902E6C" w:rsidP="00902E6C">
      <w:pPr>
        <w:pStyle w:val="Akapitzlist"/>
        <w:numPr>
          <w:ilvl w:val="0"/>
          <w:numId w:val="1"/>
        </w:numPr>
        <w:spacing w:after="0" w:line="240" w:lineRule="auto"/>
        <w:ind w:left="426"/>
        <w:jc w:val="both"/>
        <w:rPr>
          <w:rStyle w:val="FontStyle30"/>
          <w:rFonts w:ascii="Times New Roman" w:hAnsi="Times New Roman" w:cs="Times New Roman"/>
          <w:sz w:val="24"/>
          <w:szCs w:val="24"/>
        </w:rPr>
      </w:pPr>
      <w:r w:rsidRPr="00E92680">
        <w:rPr>
          <w:rStyle w:val="FontStyle30"/>
          <w:rFonts w:ascii="Times New Roman" w:hAnsi="Times New Roman" w:cs="Times New Roman"/>
          <w:sz w:val="24"/>
          <w:szCs w:val="24"/>
        </w:rPr>
        <w:t>Wywóz gruzu</w:t>
      </w:r>
      <w:r w:rsidR="00387A19">
        <w:rPr>
          <w:rStyle w:val="FontStyle30"/>
          <w:rFonts w:ascii="Times New Roman" w:hAnsi="Times New Roman" w:cs="Times New Roman"/>
          <w:sz w:val="24"/>
          <w:szCs w:val="24"/>
        </w:rPr>
        <w:t xml:space="preserve"> </w:t>
      </w:r>
      <w:r w:rsidRPr="00E92680">
        <w:rPr>
          <w:rStyle w:val="FontStyle30"/>
          <w:rFonts w:ascii="Times New Roman" w:hAnsi="Times New Roman" w:cs="Times New Roman"/>
          <w:sz w:val="24"/>
          <w:szCs w:val="24"/>
        </w:rPr>
        <w:t xml:space="preserve">i innych niepotrzebnych materiałów z budowy wykonawca winien przewidzieć we własnym zakresie  zgodnie z przepisami ustawy o </w:t>
      </w:r>
      <w:r w:rsidR="00593726">
        <w:rPr>
          <w:rStyle w:val="FontStyle30"/>
          <w:rFonts w:ascii="Times New Roman" w:hAnsi="Times New Roman" w:cs="Times New Roman"/>
          <w:sz w:val="24"/>
          <w:szCs w:val="24"/>
        </w:rPr>
        <w:t>odpadach</w:t>
      </w:r>
      <w:r w:rsidR="005354E3">
        <w:rPr>
          <w:rStyle w:val="FontStyle30"/>
          <w:rFonts w:ascii="Times New Roman" w:hAnsi="Times New Roman" w:cs="Times New Roman"/>
          <w:sz w:val="24"/>
          <w:szCs w:val="24"/>
        </w:rPr>
        <w:t>, z uwzględnieniem pkt 1</w:t>
      </w:r>
      <w:r w:rsidR="0040443C">
        <w:rPr>
          <w:rStyle w:val="FontStyle30"/>
          <w:rFonts w:ascii="Times New Roman" w:hAnsi="Times New Roman" w:cs="Times New Roman"/>
          <w:sz w:val="24"/>
          <w:szCs w:val="24"/>
        </w:rPr>
        <w:t>)c oraz 1)e</w:t>
      </w:r>
      <w:r w:rsidR="00593726">
        <w:rPr>
          <w:rStyle w:val="FontStyle30"/>
          <w:rFonts w:ascii="Times New Roman" w:hAnsi="Times New Roman" w:cs="Times New Roman"/>
          <w:sz w:val="24"/>
          <w:szCs w:val="24"/>
        </w:rPr>
        <w:t xml:space="preserve">. </w:t>
      </w:r>
      <w:r w:rsidR="00387A19">
        <w:rPr>
          <w:rStyle w:val="FontStyle30"/>
          <w:rFonts w:ascii="Times New Roman" w:hAnsi="Times New Roman" w:cs="Times New Roman"/>
          <w:sz w:val="24"/>
          <w:szCs w:val="24"/>
        </w:rPr>
        <w:t>Wywóz nadmiaru ziemi z wykopów z placu budowy w miejsce wskazane przez Zamawiającego na odległość do 12 km na terenie Gminy Latowicz.</w:t>
      </w:r>
    </w:p>
    <w:p w14:paraId="65DCBBC9" w14:textId="77777777" w:rsidR="00E92680" w:rsidRPr="00E92680" w:rsidRDefault="00902E6C" w:rsidP="00E92680">
      <w:pPr>
        <w:pStyle w:val="Akapitzlist"/>
        <w:numPr>
          <w:ilvl w:val="0"/>
          <w:numId w:val="1"/>
        </w:numPr>
        <w:spacing w:after="0" w:line="240" w:lineRule="auto"/>
        <w:ind w:left="426"/>
        <w:jc w:val="both"/>
        <w:rPr>
          <w:rFonts w:ascii="Times New Roman" w:hAnsi="Times New Roman" w:cs="Times New Roman"/>
          <w:sz w:val="24"/>
          <w:szCs w:val="24"/>
        </w:rPr>
      </w:pPr>
      <w:r w:rsidRPr="00E92680">
        <w:rPr>
          <w:rFonts w:ascii="Times New Roman" w:hAnsi="Times New Roman" w:cs="Times New Roman"/>
          <w:color w:val="000000"/>
          <w:sz w:val="24"/>
          <w:szCs w:val="24"/>
        </w:rPr>
        <w:t>Zamawiający dopuszcza, aby na etapie składania oferty i przy realizacji zadania Wykonawca zastosował rozwiązania równoważne opisywanym. Wykonawca, który powołuje się na rozwiązania równoważne opisywanym przez zamawiającego, jest zobowiązany wykazać</w:t>
      </w:r>
      <w:r w:rsidR="00E92680" w:rsidRPr="00E92680">
        <w:rPr>
          <w:rFonts w:ascii="Times New Roman" w:hAnsi="Times New Roman" w:cs="Times New Roman"/>
          <w:color w:val="000000"/>
          <w:sz w:val="24"/>
          <w:szCs w:val="24"/>
        </w:rPr>
        <w:t xml:space="preserve"> w ofercie</w:t>
      </w:r>
      <w:r w:rsidRPr="00E92680">
        <w:rPr>
          <w:rFonts w:ascii="Times New Roman" w:hAnsi="Times New Roman" w:cs="Times New Roman"/>
          <w:color w:val="000000"/>
          <w:sz w:val="24"/>
          <w:szCs w:val="24"/>
        </w:rPr>
        <w:t xml:space="preserve">, że oferowane przez niego dostawy, usługi lub roboty budowlane spełniają wymagania określone przez Projektanta </w:t>
      </w:r>
      <w:r w:rsidR="00E92680" w:rsidRPr="00E92680">
        <w:rPr>
          <w:rFonts w:ascii="Times New Roman" w:hAnsi="Times New Roman" w:cs="Times New Roman"/>
          <w:color w:val="000000"/>
          <w:sz w:val="24"/>
          <w:szCs w:val="24"/>
        </w:rPr>
        <w:br/>
      </w:r>
      <w:r w:rsidRPr="00E92680">
        <w:rPr>
          <w:rFonts w:ascii="Times New Roman" w:hAnsi="Times New Roman" w:cs="Times New Roman"/>
          <w:color w:val="000000"/>
          <w:sz w:val="24"/>
          <w:szCs w:val="24"/>
        </w:rPr>
        <w:t xml:space="preserve">i Zamawiającego. </w:t>
      </w:r>
    </w:p>
    <w:p w14:paraId="601D01C8" w14:textId="77777777" w:rsidR="00E92680" w:rsidRPr="00E92680" w:rsidRDefault="00902E6C" w:rsidP="00E92680">
      <w:pPr>
        <w:pStyle w:val="Akapitzlist"/>
        <w:numPr>
          <w:ilvl w:val="0"/>
          <w:numId w:val="1"/>
        </w:numPr>
        <w:spacing w:after="0" w:line="240" w:lineRule="auto"/>
        <w:ind w:left="426"/>
        <w:jc w:val="both"/>
        <w:rPr>
          <w:rFonts w:ascii="Times New Roman" w:hAnsi="Times New Roman" w:cs="Times New Roman"/>
          <w:sz w:val="24"/>
          <w:szCs w:val="24"/>
        </w:rPr>
      </w:pPr>
      <w:r w:rsidRPr="00E92680">
        <w:rPr>
          <w:rFonts w:ascii="Times New Roman" w:hAnsi="Times New Roman" w:cs="Times New Roman"/>
          <w:color w:val="000000"/>
          <w:sz w:val="24"/>
          <w:szCs w:val="24"/>
        </w:rPr>
        <w:t xml:space="preserve">Zamawiający informuje, że dopuszcza składanie ofert równoważnych, to jest ofert, w których poszczególne urządzenia bądź materiały wymienione w dokumentacji projektowej oraz przedmiarze robót będą zastąpione urządzeniami bądź materiałami równoważnymi, to jest takimi, których parametry </w:t>
      </w:r>
      <w:proofErr w:type="spellStart"/>
      <w:r w:rsidRPr="00E92680">
        <w:rPr>
          <w:rFonts w:ascii="Times New Roman" w:hAnsi="Times New Roman" w:cs="Times New Roman"/>
          <w:color w:val="000000"/>
          <w:sz w:val="24"/>
          <w:szCs w:val="24"/>
        </w:rPr>
        <w:t>techniczno</w:t>
      </w:r>
      <w:proofErr w:type="spellEnd"/>
      <w:r w:rsidRPr="00E92680">
        <w:rPr>
          <w:rFonts w:ascii="Times New Roman" w:hAnsi="Times New Roman" w:cs="Times New Roman"/>
          <w:color w:val="000000"/>
          <w:sz w:val="24"/>
          <w:szCs w:val="24"/>
        </w:rPr>
        <w:t xml:space="preserve"> –użytkowe odpowiadają lub przewyższają parametry urządzeń lub materiałów wskazanych w opisie przedmiotu zamówienia.</w:t>
      </w:r>
    </w:p>
    <w:p w14:paraId="53DA47D9" w14:textId="77777777" w:rsidR="00E92680" w:rsidRPr="00E92680" w:rsidRDefault="00902E6C" w:rsidP="00E92680">
      <w:pPr>
        <w:pStyle w:val="Akapitzlist"/>
        <w:numPr>
          <w:ilvl w:val="0"/>
          <w:numId w:val="1"/>
        </w:numPr>
        <w:spacing w:after="0" w:line="240" w:lineRule="auto"/>
        <w:ind w:left="426"/>
        <w:jc w:val="both"/>
        <w:rPr>
          <w:rFonts w:ascii="Times New Roman" w:hAnsi="Times New Roman" w:cs="Times New Roman"/>
          <w:sz w:val="24"/>
          <w:szCs w:val="24"/>
        </w:rPr>
      </w:pPr>
      <w:r w:rsidRPr="00E92680">
        <w:rPr>
          <w:rFonts w:ascii="Times New Roman" w:hAnsi="Times New Roman" w:cs="Times New Roman"/>
          <w:color w:val="000000"/>
          <w:sz w:val="24"/>
          <w:szCs w:val="24"/>
        </w:rPr>
        <w:t xml:space="preserve">Ewentualne wskazane znaki towarowe, patenty, lub pochodzenia, źródła lub szczególnego procesu, który charakteryzuje produkty lub usługi dostarczane przez konkretnego Wykonawcę wskazujące na producenta lub pochodzenie określają jedynie klasę produktu, materiałów lub urządzeń, systemów technologii itp. i są tylko nazwami przykładowymi wynikającymi ze specyfiki przedmiotu zamówienia, a wskazaniu takiemu towarzyszą wyrazy ,,lub równoważny” i nie są dla Wykonawców wiążące. W ofercie Wykonawca może przyjąć materiały oraz urządzenia, systemy i technologie innych producentów o parametrach technicznych, jakościowych i użytkowych odpowiadającym  opisanym. </w:t>
      </w:r>
    </w:p>
    <w:p w14:paraId="780322C6" w14:textId="77777777" w:rsidR="00E92680" w:rsidRPr="00E92680" w:rsidRDefault="00902E6C" w:rsidP="00E92680">
      <w:pPr>
        <w:pStyle w:val="Akapitzlist"/>
        <w:numPr>
          <w:ilvl w:val="0"/>
          <w:numId w:val="1"/>
        </w:numPr>
        <w:spacing w:after="0" w:line="240" w:lineRule="auto"/>
        <w:ind w:left="426"/>
        <w:jc w:val="both"/>
        <w:rPr>
          <w:rFonts w:ascii="Times New Roman" w:hAnsi="Times New Roman" w:cs="Times New Roman"/>
          <w:sz w:val="24"/>
          <w:szCs w:val="24"/>
        </w:rPr>
      </w:pPr>
      <w:r w:rsidRPr="00E92680">
        <w:rPr>
          <w:rFonts w:ascii="Times New Roman" w:hAnsi="Times New Roman" w:cs="Times New Roman"/>
          <w:color w:val="000000"/>
          <w:sz w:val="24"/>
          <w:szCs w:val="24"/>
        </w:rPr>
        <w:t>W przypadku, gdy zamiana urządzeń spowoduje konieczność wykonania  nowej dokumentacji projektowej zamiennej Wykonawca zobowiązany będzie na własny koszt do  jej wykonania oraz uzyskania wszelkich dokumentów niezbędnych dla realizacji Inwestycji w oparciu o tę dokumentację.</w:t>
      </w:r>
    </w:p>
    <w:p w14:paraId="2B5A090E" w14:textId="77777777" w:rsidR="00E92680" w:rsidRPr="00E92680" w:rsidRDefault="00902E6C" w:rsidP="00E92680">
      <w:pPr>
        <w:pStyle w:val="Akapitzlist"/>
        <w:numPr>
          <w:ilvl w:val="0"/>
          <w:numId w:val="1"/>
        </w:numPr>
        <w:spacing w:after="0" w:line="240" w:lineRule="auto"/>
        <w:ind w:left="426"/>
        <w:jc w:val="both"/>
        <w:rPr>
          <w:rFonts w:ascii="Times New Roman" w:hAnsi="Times New Roman" w:cs="Times New Roman"/>
          <w:sz w:val="24"/>
          <w:szCs w:val="24"/>
        </w:rPr>
      </w:pPr>
      <w:r w:rsidRPr="00E92680">
        <w:rPr>
          <w:rFonts w:ascii="Times New Roman" w:hAnsi="Times New Roman" w:cs="Times New Roman"/>
          <w:color w:val="000000"/>
          <w:sz w:val="24"/>
          <w:szCs w:val="24"/>
        </w:rPr>
        <w:lastRenderedPageBreak/>
        <w:t>Wykonawca, który powołuje się na rozwiązania równoważne opisywanym przez zamawiającego, jest obowiązany wykazać</w:t>
      </w:r>
      <w:r w:rsidR="00593726">
        <w:rPr>
          <w:rFonts w:ascii="Times New Roman" w:hAnsi="Times New Roman" w:cs="Times New Roman"/>
          <w:color w:val="000000"/>
          <w:sz w:val="24"/>
          <w:szCs w:val="24"/>
        </w:rPr>
        <w:t xml:space="preserve"> w ofercie</w:t>
      </w:r>
      <w:r w:rsidRPr="00E92680">
        <w:rPr>
          <w:rFonts w:ascii="Times New Roman" w:hAnsi="Times New Roman" w:cs="Times New Roman"/>
          <w:color w:val="000000"/>
          <w:sz w:val="24"/>
          <w:szCs w:val="24"/>
        </w:rPr>
        <w:t>, że oferowane przez niego dostawy, usługi lub roboty budowlane spełniają wymagania określone przez zamawiającego.</w:t>
      </w:r>
    </w:p>
    <w:p w14:paraId="381A3321" w14:textId="77777777" w:rsidR="00902E6C" w:rsidRPr="00E92680" w:rsidRDefault="00902E6C" w:rsidP="00902E6C">
      <w:pPr>
        <w:pStyle w:val="Akapitzlist"/>
        <w:numPr>
          <w:ilvl w:val="0"/>
          <w:numId w:val="1"/>
        </w:numPr>
        <w:spacing w:after="0" w:line="240" w:lineRule="auto"/>
        <w:ind w:left="426"/>
        <w:jc w:val="both"/>
        <w:rPr>
          <w:rStyle w:val="FontStyle30"/>
          <w:rFonts w:ascii="Times New Roman" w:hAnsi="Times New Roman" w:cs="Times New Roman"/>
          <w:sz w:val="24"/>
          <w:szCs w:val="24"/>
        </w:rPr>
      </w:pPr>
      <w:r w:rsidRPr="00E92680">
        <w:rPr>
          <w:rFonts w:ascii="Times New Roman" w:hAnsi="Times New Roman" w:cs="Times New Roman"/>
          <w:color w:val="000000"/>
          <w:sz w:val="24"/>
          <w:szCs w:val="24"/>
        </w:rPr>
        <w:t>Równoważność pod względem parametrów technicznych, użytkowych oraz eksploatacyjnych ma w szczególności zapewnić uzyskanie parametrów technicznych nie gorszych od założonych w niniejszej SWZ.</w:t>
      </w:r>
    </w:p>
    <w:p w14:paraId="6028590B" w14:textId="77777777" w:rsidR="00E92680" w:rsidRDefault="00E92680" w:rsidP="00902E6C">
      <w:pPr>
        <w:pStyle w:val="Akapitzlist"/>
        <w:spacing w:after="0" w:line="240" w:lineRule="auto"/>
        <w:ind w:left="426"/>
        <w:jc w:val="both"/>
        <w:rPr>
          <w:rStyle w:val="FontStyle30"/>
          <w:rFonts w:ascii="Times New Roman" w:hAnsi="Times New Roman" w:cs="Times New Roman"/>
          <w:sz w:val="24"/>
          <w:szCs w:val="24"/>
        </w:rPr>
      </w:pPr>
    </w:p>
    <w:p w14:paraId="06ECF5F5" w14:textId="77777777" w:rsidR="000E36C6" w:rsidRDefault="000E36C6" w:rsidP="000E36C6">
      <w:pPr>
        <w:pStyle w:val="Akapitzlist"/>
        <w:numPr>
          <w:ilvl w:val="0"/>
          <w:numId w:val="1"/>
        </w:numPr>
        <w:spacing w:after="0" w:line="240" w:lineRule="auto"/>
        <w:ind w:left="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Wykonawca będzie zobowiązany do wykonania robót budowlanych zgodnie z prawem polskim, w szczególności z przepisami techniczno-budowlanymi, przepisami dotyczącymi samodzielnych funkcji technicznych w budownictwie oraz przepisami dotyczącymi wyrobów, materiałów stosowanych w budownictwie w szczególności:</w:t>
      </w:r>
    </w:p>
    <w:p w14:paraId="4BA46E40" w14:textId="0CAED134" w:rsidR="000E36C6" w:rsidRPr="00B81505" w:rsidRDefault="000E36C6" w:rsidP="000E36C6">
      <w:pPr>
        <w:pStyle w:val="Akapitzlist"/>
        <w:spacing w:after="0" w:line="240" w:lineRule="auto"/>
        <w:ind w:left="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-ustawą z dnia 07.07.1994r. Prawo </w:t>
      </w:r>
      <w:r w:rsidRPr="00B81505">
        <w:rPr>
          <w:rStyle w:val="FontStyle30"/>
          <w:rFonts w:ascii="Times New Roman" w:hAnsi="Times New Roman" w:cs="Times New Roman"/>
          <w:sz w:val="24"/>
          <w:szCs w:val="24"/>
        </w:rPr>
        <w:t>budowlane (</w:t>
      </w:r>
      <w:r w:rsidR="00B81505" w:rsidRPr="00B81505">
        <w:rPr>
          <w:rFonts w:ascii="Times New Roman" w:hAnsi="Times New Roman" w:cs="Times New Roman"/>
          <w:sz w:val="24"/>
          <w:szCs w:val="24"/>
        </w:rPr>
        <w:t>Dz. U. 2024 poz. 725 ze zm.</w:t>
      </w:r>
      <w:r w:rsidRPr="00B81505">
        <w:rPr>
          <w:rStyle w:val="FontStyle30"/>
          <w:rFonts w:ascii="Times New Roman" w:hAnsi="Times New Roman" w:cs="Times New Roman"/>
          <w:sz w:val="24"/>
          <w:szCs w:val="24"/>
        </w:rPr>
        <w:t>),</w:t>
      </w:r>
    </w:p>
    <w:p w14:paraId="7E267A91" w14:textId="77777777" w:rsidR="00FC72FE" w:rsidRPr="000B7B6F" w:rsidRDefault="00FC72FE" w:rsidP="00FC72FE">
      <w:pPr>
        <w:pStyle w:val="Akapitzlist"/>
        <w:spacing w:after="0" w:line="240" w:lineRule="auto"/>
        <w:ind w:left="426"/>
        <w:jc w:val="both"/>
        <w:rPr>
          <w:rStyle w:val="FontStyle30"/>
          <w:rFonts w:ascii="Times New Roman" w:hAnsi="Times New Roman" w:cs="Times New Roman"/>
          <w:sz w:val="24"/>
          <w:szCs w:val="24"/>
        </w:rPr>
      </w:pPr>
    </w:p>
    <w:p w14:paraId="25390D68" w14:textId="77777777" w:rsidR="00234C79" w:rsidRDefault="00234C79" w:rsidP="00234C79">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sidRPr="00234C79">
        <w:rPr>
          <w:rStyle w:val="FontStyle30"/>
          <w:rFonts w:ascii="Times New Roman" w:hAnsi="Times New Roman" w:cs="Times New Roman"/>
          <w:sz w:val="24"/>
          <w:szCs w:val="24"/>
        </w:rPr>
        <w:t xml:space="preserve">Wykonawca </w:t>
      </w:r>
      <w:r>
        <w:rPr>
          <w:rStyle w:val="FontStyle30"/>
          <w:rFonts w:ascii="Times New Roman" w:hAnsi="Times New Roman" w:cs="Times New Roman"/>
          <w:sz w:val="24"/>
          <w:szCs w:val="24"/>
        </w:rPr>
        <w:t>po</w:t>
      </w:r>
      <w:r w:rsidRPr="00234C79">
        <w:rPr>
          <w:rStyle w:val="FontStyle30"/>
          <w:rFonts w:ascii="Times New Roman" w:hAnsi="Times New Roman" w:cs="Times New Roman"/>
          <w:sz w:val="24"/>
          <w:szCs w:val="24"/>
        </w:rPr>
        <w:t>winien posiadać odpowiednie kwalifikacje zawodowe do wykonania pełnego zakresu przedmiotu zamówienia.</w:t>
      </w:r>
      <w:r w:rsidR="00382178">
        <w:rPr>
          <w:rStyle w:val="FontStyle30"/>
          <w:rFonts w:ascii="Times New Roman" w:hAnsi="Times New Roman" w:cs="Times New Roman"/>
          <w:sz w:val="24"/>
          <w:szCs w:val="24"/>
        </w:rPr>
        <w:t xml:space="preserve"> </w:t>
      </w:r>
    </w:p>
    <w:p w14:paraId="18C404A8" w14:textId="77777777" w:rsidR="00FC72FE" w:rsidRPr="00234C79" w:rsidRDefault="00FC72FE" w:rsidP="00FC72FE">
      <w:pPr>
        <w:pStyle w:val="Akapitzlist"/>
        <w:spacing w:after="0" w:line="240" w:lineRule="auto"/>
        <w:ind w:left="426"/>
        <w:jc w:val="both"/>
        <w:rPr>
          <w:rStyle w:val="FontStyle30"/>
          <w:rFonts w:ascii="Times New Roman" w:hAnsi="Times New Roman" w:cs="Times New Roman"/>
          <w:sz w:val="24"/>
          <w:szCs w:val="24"/>
        </w:rPr>
      </w:pPr>
    </w:p>
    <w:p w14:paraId="32F36B83" w14:textId="77777777" w:rsidR="00060951" w:rsidRPr="00FC72FE" w:rsidRDefault="00FD715E">
      <w:pPr>
        <w:pStyle w:val="Akapitzlist"/>
        <w:numPr>
          <w:ilvl w:val="0"/>
          <w:numId w:val="1"/>
        </w:numPr>
        <w:spacing w:after="0" w:line="240" w:lineRule="auto"/>
        <w:ind w:left="426" w:hanging="426"/>
        <w:jc w:val="both"/>
        <w:rPr>
          <w:rStyle w:val="FontStyle30"/>
          <w:rFonts w:ascii="Times New Roman" w:hAnsi="Times New Roman" w:cs="Times New Roman"/>
          <w:b/>
          <w:sz w:val="24"/>
          <w:szCs w:val="24"/>
        </w:rPr>
      </w:pPr>
      <w:r w:rsidRPr="00F8668F">
        <w:rPr>
          <w:rStyle w:val="FontStyle30"/>
          <w:rFonts w:ascii="Times New Roman" w:hAnsi="Times New Roman" w:cs="Times New Roman"/>
          <w:b/>
          <w:sz w:val="24"/>
          <w:szCs w:val="24"/>
        </w:rPr>
        <w:t xml:space="preserve">Zaleca się, aby każdy z Wykonawców dokonał oględzin miejsca budowy celem sprawdzenia warunków panujących w terenie. Z uwagi na ryczałtowy charakter wynagrodzenia Wykonawcy w ofercie należy uwzględnić wszystkie dodatkowe koszty takie jak: dostęp do mediów, stróżowanie terenu budowy, utylizacja odpadów oraz ziemi z wykopów, </w:t>
      </w:r>
      <w:r w:rsidR="00D03F07">
        <w:rPr>
          <w:rStyle w:val="FontStyle30"/>
          <w:rFonts w:ascii="Times New Roman" w:hAnsi="Times New Roman" w:cs="Times New Roman"/>
          <w:b/>
          <w:sz w:val="24"/>
          <w:szCs w:val="24"/>
        </w:rPr>
        <w:t xml:space="preserve">dokumentacja powykonawcza w tym </w:t>
      </w:r>
      <w:r w:rsidRPr="00D03F07">
        <w:rPr>
          <w:rStyle w:val="FontStyle30"/>
          <w:rFonts w:ascii="Times New Roman" w:hAnsi="Times New Roman" w:cs="Times New Roman"/>
          <w:b/>
          <w:sz w:val="24"/>
          <w:szCs w:val="24"/>
        </w:rPr>
        <w:t>operat geodezyjny powykonawczy.</w:t>
      </w:r>
    </w:p>
    <w:p w14:paraId="3F704932" w14:textId="77777777" w:rsidR="00FC72FE" w:rsidRPr="00F8668F" w:rsidRDefault="00FC72FE" w:rsidP="00FC72FE">
      <w:pPr>
        <w:pStyle w:val="Akapitzlist"/>
        <w:spacing w:after="0" w:line="240" w:lineRule="auto"/>
        <w:ind w:left="426"/>
        <w:jc w:val="both"/>
        <w:rPr>
          <w:rStyle w:val="FontStyle30"/>
          <w:rFonts w:ascii="Times New Roman" w:hAnsi="Times New Roman" w:cs="Times New Roman"/>
          <w:b/>
          <w:sz w:val="24"/>
          <w:szCs w:val="24"/>
        </w:rPr>
      </w:pPr>
    </w:p>
    <w:p w14:paraId="51B4DD61" w14:textId="77777777" w:rsidR="00060951" w:rsidRDefault="00951EBD">
      <w:pPr>
        <w:pStyle w:val="Akapitzlist"/>
        <w:numPr>
          <w:ilvl w:val="0"/>
          <w:numId w:val="1"/>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Wykonawca udzieli co najmniej </w:t>
      </w:r>
      <w:r w:rsidR="007E1CDD" w:rsidRPr="00102F5F">
        <w:rPr>
          <w:rStyle w:val="FontStyle30"/>
          <w:rFonts w:ascii="Times New Roman" w:hAnsi="Times New Roman" w:cs="Times New Roman"/>
          <w:sz w:val="24"/>
          <w:szCs w:val="24"/>
        </w:rPr>
        <w:t>36</w:t>
      </w:r>
      <w:r w:rsidRPr="00102F5F">
        <w:rPr>
          <w:rStyle w:val="FontStyle30"/>
          <w:rFonts w:ascii="Times New Roman" w:hAnsi="Times New Roman" w:cs="Times New Roman"/>
          <w:sz w:val="24"/>
          <w:szCs w:val="24"/>
        </w:rPr>
        <w:t xml:space="preserve"> miesięcy gwarancji</w:t>
      </w:r>
      <w:r>
        <w:rPr>
          <w:rStyle w:val="FontStyle30"/>
          <w:rFonts w:ascii="Times New Roman" w:hAnsi="Times New Roman" w:cs="Times New Roman"/>
          <w:sz w:val="24"/>
          <w:szCs w:val="24"/>
        </w:rPr>
        <w:t xml:space="preserve"> na wykonany przedmiot zamówienia. Gwarancja jest udzielana na warunkach określonych we wzorze umowy.</w:t>
      </w:r>
    </w:p>
    <w:p w14:paraId="229DA064" w14:textId="77777777" w:rsidR="00144660" w:rsidRDefault="00144660" w:rsidP="00144660">
      <w:pPr>
        <w:pStyle w:val="Akapitzlist"/>
        <w:spacing w:after="0" w:line="240" w:lineRule="auto"/>
        <w:ind w:left="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Wykonawca udziela co najmniej 36 miesięcy rękojmi za wady przedmiotu zamówienia. Wykonawca rozszerzy okres rękojmi za wady do upływu okresu udzielonej gwarancji wskazanej w ofercie wykonawcy.</w:t>
      </w:r>
    </w:p>
    <w:p w14:paraId="141EE11E"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Podwykonawcy</w:t>
      </w:r>
    </w:p>
    <w:p w14:paraId="7FAEE5A1" w14:textId="77777777" w:rsidR="00060951" w:rsidRDefault="00951EBD" w:rsidP="007C79E1">
      <w:pPr>
        <w:pStyle w:val="Akapitzlist"/>
        <w:numPr>
          <w:ilvl w:val="0"/>
          <w:numId w:val="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Wykonawca może powierzyć wykonanie części zamówienia podwykonawcy.</w:t>
      </w:r>
    </w:p>
    <w:p w14:paraId="73AC585B" w14:textId="77777777" w:rsidR="00060951" w:rsidRDefault="00951EBD" w:rsidP="007C79E1">
      <w:pPr>
        <w:pStyle w:val="Akapitzlist"/>
        <w:numPr>
          <w:ilvl w:val="0"/>
          <w:numId w:val="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Pr>
          <w:rFonts w:ascii="Times New Roman" w:hAnsi="Times New Roman" w:cs="Times New Roman"/>
          <w:b/>
          <w:sz w:val="24"/>
          <w:szCs w:val="24"/>
        </w:rPr>
        <w:t>oraz podać firmę podwykonawcy (z zastrzeżeniem pkt 3)</w:t>
      </w:r>
      <w:r>
        <w:rPr>
          <w:rFonts w:ascii="Times New Roman" w:hAnsi="Times New Roman" w:cs="Times New Roman"/>
          <w:sz w:val="24"/>
          <w:szCs w:val="24"/>
        </w:rPr>
        <w:t>. Należy w tym celu wypełnić odpowiedni punkt formularza ofertowego,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35C69977" w14:textId="77777777"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Zamawiający żąda, aby przed przystąpieniem do wykonania zamówienia Wykonawca, o ile są już znane, podał nazwy albo imiona i nazwiska </w:t>
      </w:r>
      <w:r>
        <w:rPr>
          <w:rFonts w:ascii="Times New Roman" w:hAnsi="Times New Roman" w:cs="Times New Roman"/>
          <w:bCs/>
          <w:sz w:val="24"/>
          <w:szCs w:val="24"/>
        </w:rPr>
        <w:t xml:space="preserve">oraz </w:t>
      </w:r>
      <w:r>
        <w:rPr>
          <w:rFonts w:ascii="Times New Roman" w:hAnsi="Times New Roman" w:cs="Times New Roman"/>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1EFA2E31" w14:textId="77777777"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 podmiotu, na którego zasoby Wykonawca powoływał się, na zasadach określonych w art. 118 ust. 1 ustawy, w celu wykazania spełniania warunków udziału w postępowaniu, </w:t>
      </w:r>
      <w:r>
        <w:rPr>
          <w:rFonts w:ascii="Times New Roman" w:hAnsi="Times New Roman" w:cs="Times New Roman"/>
          <w:sz w:val="24"/>
          <w:szCs w:val="24"/>
        </w:rPr>
        <w:lastRenderedPageBreak/>
        <w:t>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ECADDF8" w14:textId="77777777"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Zamawiający może badać czy nie zachod</w:t>
      </w:r>
      <w:r w:rsidR="00224D62">
        <w:rPr>
          <w:rFonts w:ascii="Times New Roman" w:hAnsi="Times New Roman" w:cs="Times New Roman"/>
          <w:sz w:val="24"/>
          <w:szCs w:val="24"/>
        </w:rPr>
        <w:t>zą wobec podwykonawcy niebędącego</w:t>
      </w:r>
      <w:r>
        <w:rPr>
          <w:rFonts w:ascii="Times New Roman" w:hAnsi="Times New Roman" w:cs="Times New Roman"/>
          <w:sz w:val="24"/>
          <w:szCs w:val="24"/>
        </w:rPr>
        <w:t xml:space="preserve"> podmiotem udostępniającym zasoby podstawy wykluczenia z udziału w postępowaniu. Wykonawca na żądanie Zamawiającego przedstawi oświadczenie, o którym mowa w art. 125 ust. 1 lub podmiotowe środki dowodowe dotyczące podwykonawcy.</w:t>
      </w:r>
    </w:p>
    <w:p w14:paraId="47B280EF" w14:textId="77777777" w:rsidR="00060951" w:rsidRDefault="00951EBD" w:rsidP="007C79E1">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Powierzenie wykonania części zamówienia podwykonawcom nie zwalnia Wykonawcy z odpowiedzialności za należyte wykonanie tego zamówienia.</w:t>
      </w:r>
    </w:p>
    <w:p w14:paraId="260924D2" w14:textId="77777777" w:rsidR="00D03F07" w:rsidRPr="00D03F07" w:rsidRDefault="00D03F07" w:rsidP="00D03F07">
      <w:pPr>
        <w:pStyle w:val="Akapitzlist"/>
        <w:numPr>
          <w:ilvl w:val="0"/>
          <w:numId w:val="1"/>
        </w:numPr>
        <w:spacing w:after="0" w:line="240" w:lineRule="auto"/>
        <w:ind w:left="426" w:hanging="426"/>
        <w:jc w:val="both"/>
        <w:rPr>
          <w:rFonts w:ascii="Times New Roman" w:hAnsi="Times New Roman" w:cs="Times New Roman"/>
          <w:sz w:val="24"/>
          <w:szCs w:val="24"/>
        </w:rPr>
      </w:pPr>
      <w:r w:rsidRPr="00D03F07">
        <w:rPr>
          <w:rFonts w:ascii="Times New Roman" w:hAnsi="Times New Roman" w:cs="Times New Roman"/>
          <w:sz w:val="24"/>
          <w:szCs w:val="24"/>
        </w:rPr>
        <w:t>Zamawiający wymaga, aby pracownicy wyznaczeni przez wykonawcę/podwykonawców do realizacji przedmiotu zamówienia wykonujący czynności związane z realizacją przedmiotu zamówienia byli zatrudnieni na podstawie umowy o pracę zgodnie z art. § 1 ustawy z dnia 26 czerwca 1974 r. – Kodeks pracy. Wymóg nie dotyczy osób pełniących samodzielne funkcje techniczne w budownictwie w rozumieniu ustawy z dnia 7 lipca 1994 r. Prawo budowlane, którzy prowadzą własną działalność gospodarczą.</w:t>
      </w:r>
    </w:p>
    <w:p w14:paraId="47D65784" w14:textId="77777777" w:rsidR="00D03F07" w:rsidRPr="00D03F07" w:rsidRDefault="00D03F07" w:rsidP="00D03F07">
      <w:pPr>
        <w:pStyle w:val="Akapitzlist"/>
        <w:spacing w:after="0" w:line="240" w:lineRule="auto"/>
        <w:ind w:left="426"/>
        <w:jc w:val="both"/>
        <w:rPr>
          <w:rFonts w:ascii="Times New Roman" w:hAnsi="Times New Roman" w:cs="Times New Roman"/>
          <w:sz w:val="24"/>
          <w:szCs w:val="24"/>
        </w:rPr>
      </w:pPr>
      <w:r w:rsidRPr="00D03F07">
        <w:rPr>
          <w:rFonts w:ascii="Times New Roman" w:hAnsi="Times New Roman" w:cs="Times New Roman"/>
          <w:sz w:val="24"/>
          <w:szCs w:val="24"/>
        </w:rPr>
        <w:t>Zamawiający zastrzega prawo do przeprowadzenia kontroli i sprawdzenia, czy wszystkie osoby wykonujące przedmiot zamówienia są zatrudnione na podstawie umowy o pracę.</w:t>
      </w:r>
    </w:p>
    <w:p w14:paraId="04E84AE2" w14:textId="77777777" w:rsidR="00D03F07" w:rsidRDefault="00D03F07" w:rsidP="000A2553">
      <w:pPr>
        <w:pStyle w:val="Akapitzlist"/>
        <w:spacing w:after="0" w:line="240" w:lineRule="auto"/>
        <w:ind w:left="426"/>
        <w:jc w:val="both"/>
        <w:rPr>
          <w:rFonts w:ascii="Times New Roman" w:hAnsi="Times New Roman" w:cs="Times New Roman"/>
          <w:sz w:val="24"/>
          <w:szCs w:val="24"/>
        </w:rPr>
      </w:pPr>
      <w:r w:rsidRPr="00D03F07">
        <w:rPr>
          <w:rFonts w:ascii="Times New Roman" w:hAnsi="Times New Roman" w:cs="Times New Roman"/>
          <w:sz w:val="24"/>
          <w:szCs w:val="24"/>
        </w:rPr>
        <w:t>W przypadku zatrudnienia przez wykonawcę personelu obcojęzycznego, wykonawca zapewni ciągłą możliwość porozumiewania się z personelem wykonawcy w języku polskim.</w:t>
      </w:r>
      <w:r w:rsidR="000A2553">
        <w:rPr>
          <w:rFonts w:ascii="Times New Roman" w:hAnsi="Times New Roman" w:cs="Times New Roman"/>
          <w:sz w:val="24"/>
          <w:szCs w:val="24"/>
        </w:rPr>
        <w:t xml:space="preserve"> </w:t>
      </w:r>
      <w:r w:rsidRPr="00D03F07">
        <w:rPr>
          <w:rFonts w:ascii="Times New Roman" w:hAnsi="Times New Roman" w:cs="Times New Roman"/>
          <w:sz w:val="24"/>
          <w:szCs w:val="24"/>
        </w:rPr>
        <w:t>Pozostałe uregulowania dotyczące wymogu zatrudnienia zostały zawarte we wzorze umowy – załącznik do SWZ.</w:t>
      </w:r>
    </w:p>
    <w:p w14:paraId="5E8D711A"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Informacja na temat możliwości składania oferty wspólnej (przez dwa lub więcej podmiotów.</w:t>
      </w:r>
    </w:p>
    <w:p w14:paraId="7338EAB4" w14:textId="77777777" w:rsidR="00060951" w:rsidRDefault="00951EBD" w:rsidP="007C79E1">
      <w:pPr>
        <w:pStyle w:val="Akapitzlist"/>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990E9AF" w14:textId="77777777"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7761C6CC" w14:textId="77777777" w:rsidR="00060951" w:rsidRDefault="00951EBD">
      <w:pPr>
        <w:tabs>
          <w:tab w:val="left" w:pos="510"/>
          <w:tab w:val="left" w:pos="851"/>
        </w:tabs>
        <w:spacing w:after="0" w:line="240" w:lineRule="auto"/>
        <w:ind w:left="851" w:right="28"/>
        <w:jc w:val="both"/>
        <w:rPr>
          <w:rFonts w:ascii="Times New Roman" w:hAnsi="Times New Roman" w:cs="Times New Roman"/>
          <w:b/>
          <w:sz w:val="24"/>
          <w:szCs w:val="24"/>
        </w:rPr>
      </w:pPr>
      <w:r>
        <w:rPr>
          <w:rFonts w:ascii="Times New Roman" w:hAnsi="Times New Roman" w:cs="Times New Roman"/>
          <w:b/>
          <w:sz w:val="24"/>
          <w:szCs w:val="24"/>
        </w:rPr>
        <w:t>Pełnomocnictwo, o którym mowa powyżej może wynikać albo z dokumentu pod taką samą nazwą, albo z umowy podmiotów składających wspólnie ofertę.</w:t>
      </w:r>
    </w:p>
    <w:p w14:paraId="7D147358" w14:textId="77777777"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149A0543" w14:textId="77777777" w:rsidR="00060951" w:rsidRDefault="00951EBD" w:rsidP="007C79E1">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bCs/>
          <w:sz w:val="24"/>
          <w:szCs w:val="24"/>
        </w:rPr>
        <w:t xml:space="preserve">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t>
      </w:r>
      <w:r>
        <w:rPr>
          <w:rFonts w:ascii="Times New Roman" w:hAnsi="Times New Roman" w:cs="Times New Roman"/>
          <w:bCs/>
          <w:sz w:val="24"/>
          <w:szCs w:val="24"/>
        </w:rPr>
        <w:lastRenderedPageBreak/>
        <w:t>w postępowaniu potwierdza jego spełnianie; dopuszcza się oświadczenie złożone łącznie tj. podpisane przez wszystkie podmioty wspólnie składające ofertę lub przez pełnomocnika występującego w imieniu wszystkich podmiotów).</w:t>
      </w:r>
    </w:p>
    <w:p w14:paraId="73C88C6A" w14:textId="77777777" w:rsidR="00AD4FD4" w:rsidRDefault="00951EBD" w:rsidP="00224D62">
      <w:pPr>
        <w:numPr>
          <w:ilvl w:val="0"/>
          <w:numId w:val="1"/>
        </w:numPr>
        <w:tabs>
          <w:tab w:val="left" w:pos="851"/>
        </w:tabs>
        <w:spacing w:after="0" w:line="240" w:lineRule="auto"/>
        <w:ind w:left="426" w:right="28" w:hanging="426"/>
        <w:jc w:val="both"/>
        <w:rPr>
          <w:rFonts w:ascii="Times New Roman" w:hAnsi="Times New Roman" w:cs="Times New Roman"/>
          <w:sz w:val="24"/>
          <w:szCs w:val="24"/>
        </w:rPr>
      </w:pPr>
      <w:r w:rsidRPr="00AD4FD4">
        <w:rPr>
          <w:rFonts w:ascii="Times New Roman" w:hAnsi="Times New Roman" w:cs="Times New Roman"/>
          <w:sz w:val="24"/>
          <w:szCs w:val="24"/>
        </w:rPr>
        <w:t>Wszelka korespondencja prowadzona będzie wyłącznie z podmiotem występującym jako pełnomocnik Wykonawców składających wspólną ofertę.</w:t>
      </w:r>
    </w:p>
    <w:p w14:paraId="6FBFBDBC" w14:textId="77777777" w:rsidR="00AD4FD4" w:rsidRDefault="00AD4FD4" w:rsidP="00AD4FD4">
      <w:pPr>
        <w:tabs>
          <w:tab w:val="left" w:pos="851"/>
        </w:tabs>
        <w:spacing w:after="0" w:line="240" w:lineRule="auto"/>
        <w:ind w:left="426" w:right="28"/>
        <w:jc w:val="both"/>
        <w:rPr>
          <w:rFonts w:ascii="Times New Roman" w:hAnsi="Times New Roman" w:cs="Times New Roman"/>
          <w:sz w:val="24"/>
          <w:szCs w:val="24"/>
        </w:rPr>
      </w:pPr>
    </w:p>
    <w:p w14:paraId="29DEBF9F" w14:textId="77777777" w:rsidR="00224D62" w:rsidRPr="00AD4FD4" w:rsidRDefault="00951EBD" w:rsidP="00224D62">
      <w:pPr>
        <w:numPr>
          <w:ilvl w:val="0"/>
          <w:numId w:val="1"/>
        </w:numPr>
        <w:tabs>
          <w:tab w:val="left" w:pos="851"/>
        </w:tabs>
        <w:spacing w:after="0" w:line="240" w:lineRule="auto"/>
        <w:ind w:left="426" w:right="28" w:hanging="426"/>
        <w:jc w:val="both"/>
        <w:rPr>
          <w:rFonts w:ascii="Times New Roman" w:hAnsi="Times New Roman" w:cs="Times New Roman"/>
          <w:sz w:val="24"/>
          <w:szCs w:val="24"/>
        </w:rPr>
      </w:pPr>
      <w:r w:rsidRPr="00AD4FD4">
        <w:rPr>
          <w:rFonts w:ascii="Times New Roman" w:hAnsi="Times New Roman" w:cs="Times New Roman"/>
          <w:sz w:val="24"/>
          <w:szCs w:val="24"/>
        </w:rPr>
        <w:t>Wspólny Słownik zamówień CPV</w:t>
      </w:r>
    </w:p>
    <w:p w14:paraId="2EA3F998" w14:textId="65D8BDA1" w:rsidR="00013199" w:rsidRPr="00013199" w:rsidRDefault="00013199" w:rsidP="00663844">
      <w:pPr>
        <w:spacing w:after="0" w:line="240" w:lineRule="auto"/>
        <w:ind w:left="709"/>
        <w:jc w:val="both"/>
        <w:rPr>
          <w:rFonts w:ascii="Times New Roman" w:hAnsi="Times New Roman" w:cs="Times New Roman"/>
          <w:sz w:val="24"/>
          <w:szCs w:val="24"/>
        </w:rPr>
      </w:pPr>
      <w:r w:rsidRPr="00013199">
        <w:rPr>
          <w:rFonts w:ascii="Times New Roman" w:eastAsia="CIDFont+F1" w:hAnsi="Times New Roman" w:cs="Times New Roman"/>
          <w:sz w:val="24"/>
          <w:szCs w:val="24"/>
        </w:rPr>
        <w:t>45214100-1</w:t>
      </w:r>
      <w:r>
        <w:rPr>
          <w:rFonts w:ascii="Times New Roman" w:eastAsia="CIDFont+F1" w:hAnsi="Times New Roman" w:cs="Times New Roman"/>
          <w:sz w:val="24"/>
          <w:szCs w:val="24"/>
        </w:rPr>
        <w:t xml:space="preserve"> </w:t>
      </w:r>
      <w:r w:rsidRPr="00013199">
        <w:rPr>
          <w:rFonts w:ascii="Times New Roman" w:eastAsia="CIDFont+F1" w:hAnsi="Times New Roman" w:cs="Times New Roman"/>
          <w:sz w:val="24"/>
          <w:szCs w:val="24"/>
        </w:rPr>
        <w:t>roboty budowlane w zakresie budowy przedszkolnych obiektów budowlanych</w:t>
      </w:r>
    </w:p>
    <w:p w14:paraId="3B9BC62C" w14:textId="59ACF5D9" w:rsidR="00663844" w:rsidRPr="00663844" w:rsidRDefault="00663844" w:rsidP="00663844">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45111200-</w:t>
      </w:r>
      <w:r w:rsidRPr="00663844">
        <w:rPr>
          <w:rFonts w:ascii="Times New Roman" w:hAnsi="Times New Roman" w:cs="Times New Roman"/>
          <w:sz w:val="24"/>
          <w:szCs w:val="24"/>
        </w:rPr>
        <w:t>0 Roboty w zakresie przygotowania terenu po</w:t>
      </w:r>
      <w:r>
        <w:rPr>
          <w:rFonts w:ascii="Times New Roman" w:hAnsi="Times New Roman" w:cs="Times New Roman"/>
          <w:sz w:val="24"/>
          <w:szCs w:val="24"/>
        </w:rPr>
        <w:t xml:space="preserve">d budowę </w:t>
      </w:r>
      <w:r w:rsidRPr="00663844">
        <w:rPr>
          <w:rFonts w:ascii="Times New Roman" w:hAnsi="Times New Roman" w:cs="Times New Roman"/>
          <w:sz w:val="24"/>
          <w:szCs w:val="24"/>
        </w:rPr>
        <w:t>i roboty ziemne</w:t>
      </w:r>
    </w:p>
    <w:p w14:paraId="546E2331" w14:textId="19474070" w:rsidR="00663844" w:rsidRDefault="00663844" w:rsidP="00663844">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45332200-5 </w:t>
      </w:r>
      <w:r w:rsidRPr="00663844">
        <w:rPr>
          <w:rFonts w:ascii="Times New Roman" w:hAnsi="Times New Roman" w:cs="Times New Roman"/>
          <w:sz w:val="24"/>
          <w:szCs w:val="24"/>
        </w:rPr>
        <w:t xml:space="preserve">Roboty instalacyjne hydrauliczne  </w:t>
      </w:r>
    </w:p>
    <w:p w14:paraId="2048F78E" w14:textId="2DEBDF86" w:rsidR="00224D62" w:rsidRDefault="00663844" w:rsidP="00663844">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45310000-</w:t>
      </w:r>
      <w:r w:rsidRPr="00663844">
        <w:rPr>
          <w:rFonts w:ascii="Times New Roman" w:hAnsi="Times New Roman" w:cs="Times New Roman"/>
          <w:sz w:val="24"/>
          <w:szCs w:val="24"/>
        </w:rPr>
        <w:t>3 Roboty instalacji elektrycznych</w:t>
      </w:r>
    </w:p>
    <w:p w14:paraId="2A4DB384" w14:textId="77777777" w:rsidR="00224D62" w:rsidRPr="00224D62" w:rsidRDefault="00224D62" w:rsidP="00224D62">
      <w:pPr>
        <w:spacing w:after="0" w:line="240" w:lineRule="auto"/>
        <w:jc w:val="both"/>
        <w:rPr>
          <w:rFonts w:ascii="Times New Roman" w:hAnsi="Times New Roman" w:cs="Times New Roman"/>
          <w:sz w:val="24"/>
          <w:szCs w:val="24"/>
        </w:rPr>
      </w:pPr>
    </w:p>
    <w:p w14:paraId="01EC99E3" w14:textId="77777777" w:rsidR="00663844" w:rsidRPr="00AD4FD4" w:rsidRDefault="00AD4FD4" w:rsidP="00663844">
      <w:pPr>
        <w:pStyle w:val="Akapitzlist"/>
        <w:numPr>
          <w:ilvl w:val="0"/>
          <w:numId w:val="1"/>
        </w:numPr>
        <w:spacing w:after="0" w:line="240" w:lineRule="auto"/>
        <w:jc w:val="both"/>
        <w:rPr>
          <w:rFonts w:ascii="Times New Roman" w:hAnsi="Times New Roman" w:cs="Times New Roman"/>
          <w:sz w:val="24"/>
          <w:szCs w:val="24"/>
        </w:rPr>
      </w:pPr>
      <w:r w:rsidRPr="00AD4FD4">
        <w:rPr>
          <w:rFonts w:ascii="Times New Roman" w:hAnsi="Times New Roman" w:cs="Times New Roman"/>
          <w:sz w:val="24"/>
          <w:szCs w:val="24"/>
        </w:rPr>
        <w:t xml:space="preserve">Zamawiający nie dopuszcza składania ofert częściowych. </w:t>
      </w:r>
      <w:r w:rsidR="00663844" w:rsidRPr="00AD4FD4">
        <w:rPr>
          <w:rFonts w:ascii="Times New Roman" w:hAnsi="Times New Roman" w:cs="Times New Roman"/>
          <w:sz w:val="24"/>
          <w:szCs w:val="24"/>
        </w:rPr>
        <w:t>Poszczególne elementy inwestycji powinny być ze sobą nierozerwalnie związane zarówno pod względem technicznym jak i technologicznym. Rozdrobnienie (podział zamówienia na części) może utrudnić lub uniemożliwić koordynację prac prowadzonych przez kilka podmiotów, czego konsekwencją będzie zagrożenie właściwego wykonania zamówienia.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 Zamawiającego.</w:t>
      </w:r>
    </w:p>
    <w:p w14:paraId="6CD83F27" w14:textId="77777777" w:rsidR="00663844" w:rsidRDefault="00663844" w:rsidP="00663844">
      <w:pPr>
        <w:pStyle w:val="Akapitzlist"/>
        <w:spacing w:after="0" w:line="240" w:lineRule="auto"/>
        <w:ind w:left="426"/>
        <w:jc w:val="both"/>
        <w:rPr>
          <w:rFonts w:ascii="Times New Roman" w:hAnsi="Times New Roman" w:cs="Times New Roman"/>
          <w:sz w:val="24"/>
          <w:szCs w:val="24"/>
        </w:rPr>
      </w:pPr>
    </w:p>
    <w:p w14:paraId="3EFBA305"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wymaga ani nie dopuszcza możliwości składania ofert wariantowych.</w:t>
      </w:r>
    </w:p>
    <w:p w14:paraId="56A9DE4B" w14:textId="77777777" w:rsidR="00AD4FD4" w:rsidRPr="00AD4FD4" w:rsidRDefault="00AD4FD4" w:rsidP="00AD4FD4">
      <w:pPr>
        <w:pStyle w:val="Akapitzlist"/>
        <w:numPr>
          <w:ilvl w:val="0"/>
          <w:numId w:val="1"/>
        </w:numPr>
        <w:spacing w:after="0" w:line="240" w:lineRule="auto"/>
        <w:ind w:left="426" w:hanging="426"/>
        <w:jc w:val="both"/>
        <w:rPr>
          <w:rFonts w:ascii="Times New Roman" w:hAnsi="Times New Roman" w:cs="Times New Roman"/>
          <w:sz w:val="24"/>
          <w:szCs w:val="24"/>
        </w:rPr>
      </w:pPr>
      <w:r w:rsidRPr="00AD4FD4">
        <w:rPr>
          <w:rFonts w:ascii="Times New Roman" w:hAnsi="Times New Roman" w:cs="Times New Roman"/>
          <w:sz w:val="24"/>
          <w:szCs w:val="24"/>
        </w:rPr>
        <w:t>Zamawiający nie przewiduje wyboru oferty najkorzystniejszej z możliwością</w:t>
      </w:r>
    </w:p>
    <w:p w14:paraId="4DC1B72A" w14:textId="77777777" w:rsidR="00AD4FD4" w:rsidRDefault="00AD4FD4" w:rsidP="00AD4FD4">
      <w:pPr>
        <w:pStyle w:val="Akapitzlist"/>
        <w:spacing w:after="0" w:line="240" w:lineRule="auto"/>
        <w:ind w:left="426"/>
        <w:jc w:val="both"/>
        <w:rPr>
          <w:rFonts w:ascii="Times New Roman" w:hAnsi="Times New Roman" w:cs="Times New Roman"/>
          <w:sz w:val="24"/>
          <w:szCs w:val="24"/>
        </w:rPr>
      </w:pPr>
      <w:r w:rsidRPr="00AD4FD4">
        <w:rPr>
          <w:rFonts w:ascii="Times New Roman" w:hAnsi="Times New Roman" w:cs="Times New Roman"/>
          <w:sz w:val="24"/>
          <w:szCs w:val="24"/>
        </w:rPr>
        <w:t>prowadzenia negocjacji.</w:t>
      </w:r>
    </w:p>
    <w:p w14:paraId="1B9CB0E2"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Rozliczenia pomiędzy Zamawiającym, a przyszłymi Wykonawcami zamówienia odbywać się będą w złotych polskich. Zamawiający nie przewiduje rozliczeń w walutach obcych.</w:t>
      </w:r>
    </w:p>
    <w:p w14:paraId="653A93C8" w14:textId="77777777" w:rsidR="00060951" w:rsidRPr="00102F5F"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sidRPr="00102F5F">
        <w:rPr>
          <w:rFonts w:ascii="Times New Roman" w:hAnsi="Times New Roman" w:cs="Times New Roman"/>
          <w:sz w:val="24"/>
          <w:szCs w:val="24"/>
        </w:rPr>
        <w:t>Zamawiający nie przewiduje udzielania zamówienia na podstawie art. 214 u</w:t>
      </w:r>
      <w:bookmarkStart w:id="1" w:name="_GoBack"/>
      <w:bookmarkEnd w:id="1"/>
      <w:r w:rsidRPr="00102F5F">
        <w:rPr>
          <w:rFonts w:ascii="Times New Roman" w:hAnsi="Times New Roman" w:cs="Times New Roman"/>
          <w:sz w:val="24"/>
          <w:szCs w:val="24"/>
        </w:rPr>
        <w:t xml:space="preserve">st.1 pkt 7 </w:t>
      </w:r>
      <w:proofErr w:type="spellStart"/>
      <w:r w:rsidRPr="00102F5F">
        <w:rPr>
          <w:rFonts w:ascii="Times New Roman" w:hAnsi="Times New Roman" w:cs="Times New Roman"/>
          <w:sz w:val="24"/>
          <w:szCs w:val="24"/>
        </w:rPr>
        <w:t>Pzp</w:t>
      </w:r>
      <w:proofErr w:type="spellEnd"/>
      <w:r w:rsidRPr="00102F5F">
        <w:rPr>
          <w:rFonts w:ascii="Times New Roman" w:hAnsi="Times New Roman" w:cs="Times New Roman"/>
          <w:sz w:val="24"/>
          <w:szCs w:val="24"/>
        </w:rPr>
        <w:t>.</w:t>
      </w:r>
    </w:p>
    <w:p w14:paraId="13445D04"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Przedmiotem niniejszego postępowania nie jest zawarcie umowy ramowej.</w:t>
      </w:r>
    </w:p>
    <w:p w14:paraId="40B11182"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przewiduje aukcji elektronicznej.</w:t>
      </w:r>
    </w:p>
    <w:p w14:paraId="63F984C3" w14:textId="24FBD1A5"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wymaga ani nie przewiduje możliwości złożenia oferty w postaci katalogów elektronicznych lub dołączenia katalogów elektronicznych do oferty.</w:t>
      </w:r>
    </w:p>
    <w:p w14:paraId="6BA67C82" w14:textId="3965A32B" w:rsidR="0060009A" w:rsidRPr="0060009A" w:rsidRDefault="0060009A">
      <w:pPr>
        <w:pStyle w:val="Akapitzlist"/>
        <w:numPr>
          <w:ilvl w:val="0"/>
          <w:numId w:val="1"/>
        </w:numPr>
        <w:spacing w:after="0" w:line="240" w:lineRule="auto"/>
        <w:ind w:left="426" w:hanging="426"/>
        <w:jc w:val="both"/>
        <w:rPr>
          <w:rFonts w:ascii="Times New Roman" w:hAnsi="Times New Roman" w:cs="Times New Roman"/>
          <w:sz w:val="24"/>
          <w:szCs w:val="24"/>
        </w:rPr>
      </w:pPr>
      <w:r w:rsidRPr="0060009A">
        <w:rPr>
          <w:rFonts w:ascii="Times New Roman" w:hAnsi="Times New Roman" w:cs="Times New Roman"/>
          <w:sz w:val="24"/>
          <w:szCs w:val="24"/>
          <w:u w:val="single"/>
        </w:rPr>
        <w:t>Zamówienie dotyczy projektu lub programu współfinansowanego ze środków Unii Europejskiej</w:t>
      </w:r>
      <w:r w:rsidRPr="0060009A">
        <w:rPr>
          <w:rFonts w:ascii="Times New Roman" w:hAnsi="Times New Roman" w:cs="Times New Roman"/>
          <w:sz w:val="24"/>
          <w:szCs w:val="24"/>
        </w:rPr>
        <w:t xml:space="preserve"> - </w:t>
      </w:r>
      <w:r w:rsidRPr="0060009A">
        <w:rPr>
          <w:rFonts w:ascii="Times New Roman" w:eastAsia="SimSun" w:hAnsi="Times New Roman" w:cs="Times New Roman"/>
          <w:color w:val="000000"/>
          <w:sz w:val="24"/>
          <w:szCs w:val="24"/>
          <w:lang w:eastAsia="zh-CN" w:bidi="hi-IN"/>
        </w:rPr>
        <w:t xml:space="preserve">Instrument na rzecz Odbudowy i Zwiększania Odporności (Dz. Urz. UE L 57 z 18.02.2021, str. 17 ze zm.) - Krajowego Planu Odbudowy i Zwiększenia Odporności w ramach inwestycji A4.2.1. pn. </w:t>
      </w:r>
      <w:r w:rsidRPr="0060009A">
        <w:rPr>
          <w:rFonts w:ascii="Times New Roman" w:eastAsia="SimSun" w:hAnsi="Times New Roman" w:cs="Times New Roman"/>
          <w:iCs/>
          <w:color w:val="000000"/>
          <w:sz w:val="24"/>
          <w:szCs w:val="24"/>
          <w:lang w:eastAsia="zh-CN" w:bidi="hi-IN"/>
        </w:rPr>
        <w:t xml:space="preserve">Wsparcie programów dofinansowania miejsc opieki nad dziećmi 0-3 lat (żłobki, kluby dziecięce) w ramach MALUCH+ </w:t>
      </w:r>
      <w:r w:rsidRPr="0060009A">
        <w:rPr>
          <w:rFonts w:ascii="Times New Roman" w:eastAsia="SimSun" w:hAnsi="Times New Roman" w:cs="Times New Roman"/>
          <w:color w:val="000000"/>
          <w:sz w:val="24"/>
          <w:szCs w:val="24"/>
          <w:lang w:eastAsia="zh-CN" w:bidi="hi-IN"/>
        </w:rPr>
        <w:t xml:space="preserve">wskaźnik – (A61G) </w:t>
      </w:r>
      <w:r w:rsidRPr="0060009A">
        <w:rPr>
          <w:rFonts w:ascii="Times New Roman" w:eastAsia="SimSun" w:hAnsi="Times New Roman" w:cs="Times New Roman"/>
          <w:iCs/>
          <w:color w:val="000000"/>
          <w:sz w:val="24"/>
          <w:szCs w:val="24"/>
          <w:lang w:eastAsia="zh-CN" w:bidi="hi-IN"/>
        </w:rPr>
        <w:t>Tworzenie nowych miejsc w placówkach opiekuńczych (żłobki, kluby dziecięce) dla dzieci do 3 roku życia</w:t>
      </w:r>
      <w:r w:rsidRPr="0060009A">
        <w:rPr>
          <w:rFonts w:ascii="Times New Roman" w:eastAsia="SimSun" w:hAnsi="Times New Roman" w:cs="Times New Roman"/>
          <w:color w:val="000000"/>
          <w:sz w:val="24"/>
          <w:szCs w:val="24"/>
          <w:lang w:eastAsia="zh-CN" w:bidi="hi-IN"/>
        </w:rPr>
        <w:t>, zwanego dalej „KPO”,</w:t>
      </w:r>
    </w:p>
    <w:tbl>
      <w:tblPr>
        <w:tblStyle w:val="Tabela-Siatka"/>
        <w:tblW w:w="9212" w:type="dxa"/>
        <w:tblLook w:val="04A0" w:firstRow="1" w:lastRow="0" w:firstColumn="1" w:lastColumn="0" w:noHBand="0" w:noVBand="1"/>
      </w:tblPr>
      <w:tblGrid>
        <w:gridCol w:w="9212"/>
      </w:tblGrid>
      <w:tr w:rsidR="00060951" w14:paraId="6B581D48" w14:textId="77777777">
        <w:tc>
          <w:tcPr>
            <w:tcW w:w="9212" w:type="dxa"/>
            <w:shd w:val="clear" w:color="auto" w:fill="BFBFBF" w:themeFill="background1" w:themeFillShade="BF"/>
          </w:tcPr>
          <w:p w14:paraId="7667133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2E68554F" w14:textId="77777777" w:rsidR="00E72725" w:rsidRDefault="00E72725">
      <w:pPr>
        <w:pStyle w:val="NormalnyWeb"/>
        <w:spacing w:before="0" w:after="0"/>
        <w:rPr>
          <w:sz w:val="24"/>
          <w:szCs w:val="24"/>
        </w:rPr>
      </w:pPr>
    </w:p>
    <w:p w14:paraId="739D7ECE" w14:textId="6DE5C3A0" w:rsidR="00060951" w:rsidRDefault="00951EBD">
      <w:pPr>
        <w:pStyle w:val="NormalnyWeb"/>
        <w:spacing w:before="0" w:after="0"/>
        <w:rPr>
          <w:sz w:val="24"/>
          <w:szCs w:val="24"/>
        </w:rPr>
      </w:pPr>
      <w:r w:rsidRPr="00740679">
        <w:rPr>
          <w:sz w:val="24"/>
          <w:szCs w:val="24"/>
        </w:rPr>
        <w:t>Termin wykonania zamówienia</w:t>
      </w:r>
      <w:r w:rsidRPr="009452F8">
        <w:rPr>
          <w:sz w:val="24"/>
          <w:szCs w:val="24"/>
        </w:rPr>
        <w:t>:</w:t>
      </w:r>
      <w:r w:rsidRPr="00E72725">
        <w:rPr>
          <w:color w:val="FF0000"/>
          <w:sz w:val="24"/>
          <w:szCs w:val="24"/>
        </w:rPr>
        <w:t xml:space="preserve"> </w:t>
      </w:r>
      <w:r w:rsidR="00E72725" w:rsidRPr="00E72725">
        <w:rPr>
          <w:color w:val="FF0000"/>
          <w:sz w:val="24"/>
          <w:szCs w:val="24"/>
        </w:rPr>
        <w:t xml:space="preserve"> </w:t>
      </w:r>
      <w:r w:rsidR="00A57B38">
        <w:rPr>
          <w:b/>
          <w:color w:val="FF0000"/>
          <w:sz w:val="24"/>
          <w:szCs w:val="24"/>
        </w:rPr>
        <w:t>26 czerwca</w:t>
      </w:r>
      <w:r w:rsidR="009452F8">
        <w:rPr>
          <w:b/>
          <w:color w:val="FF0000"/>
          <w:sz w:val="24"/>
          <w:szCs w:val="24"/>
        </w:rPr>
        <w:t xml:space="preserve"> 202</w:t>
      </w:r>
      <w:r w:rsidR="00E2773C">
        <w:rPr>
          <w:b/>
          <w:color w:val="FF0000"/>
          <w:sz w:val="24"/>
          <w:szCs w:val="24"/>
        </w:rPr>
        <w:t>6</w:t>
      </w:r>
      <w:r w:rsidR="009452F8">
        <w:rPr>
          <w:b/>
          <w:color w:val="FF0000"/>
          <w:sz w:val="24"/>
          <w:szCs w:val="24"/>
        </w:rPr>
        <w:t>r.</w:t>
      </w:r>
    </w:p>
    <w:p w14:paraId="7C168D22" w14:textId="77777777" w:rsidR="00DD7A0D" w:rsidRDefault="00DD7A0D" w:rsidP="00304E79">
      <w:pPr>
        <w:pStyle w:val="NormalnyWeb"/>
        <w:spacing w:before="0" w:after="0"/>
        <w:rPr>
          <w:sz w:val="24"/>
          <w:szCs w:val="24"/>
        </w:rPr>
      </w:pPr>
    </w:p>
    <w:p w14:paraId="08314B90" w14:textId="77777777" w:rsidR="00304E79" w:rsidRDefault="00E72725" w:rsidP="00304E79">
      <w:pPr>
        <w:pStyle w:val="NormalnyWeb"/>
        <w:spacing w:before="0" w:after="0"/>
        <w:rPr>
          <w:sz w:val="24"/>
          <w:szCs w:val="24"/>
        </w:rPr>
      </w:pPr>
      <w:r>
        <w:rPr>
          <w:sz w:val="24"/>
          <w:szCs w:val="24"/>
        </w:rPr>
        <w:t xml:space="preserve">W wyżej podanym terminie wykonawca zobowiązany jest zakończyć całość robót budowlanych dokonać zawiadomienia o zakończeniu budowy lub uzyskać pozwolenie na </w:t>
      </w:r>
      <w:r>
        <w:rPr>
          <w:sz w:val="24"/>
          <w:szCs w:val="24"/>
        </w:rPr>
        <w:lastRenderedPageBreak/>
        <w:t>użytkowanie (jeśli będzie wymagane) i przekazać zamawiającemu komplet dokumentacji powykonawczej.</w:t>
      </w:r>
    </w:p>
    <w:p w14:paraId="662C90AD" w14:textId="77777777" w:rsidR="00840841" w:rsidRDefault="00840841">
      <w:pPr>
        <w:pStyle w:val="NormalnyWeb"/>
        <w:spacing w:before="0" w:after="0"/>
        <w:rPr>
          <w:sz w:val="24"/>
          <w:szCs w:val="24"/>
        </w:rPr>
      </w:pPr>
    </w:p>
    <w:tbl>
      <w:tblPr>
        <w:tblStyle w:val="Tabela-Siatka"/>
        <w:tblW w:w="9212" w:type="dxa"/>
        <w:tblLook w:val="04A0" w:firstRow="1" w:lastRow="0" w:firstColumn="1" w:lastColumn="0" w:noHBand="0" w:noVBand="1"/>
      </w:tblPr>
      <w:tblGrid>
        <w:gridCol w:w="9212"/>
      </w:tblGrid>
      <w:tr w:rsidR="00060951" w14:paraId="4D521D0B" w14:textId="77777777">
        <w:tc>
          <w:tcPr>
            <w:tcW w:w="9212" w:type="dxa"/>
            <w:shd w:val="clear" w:color="auto" w:fill="BFBFBF" w:themeFill="background1" w:themeFillShade="BF"/>
          </w:tcPr>
          <w:p w14:paraId="56B733F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6231084F" w14:textId="77777777" w:rsidR="00060951" w:rsidRDefault="00951EBD">
      <w:pPr>
        <w:pStyle w:val="Tekstpodstawowy1"/>
        <w:spacing w:after="0"/>
      </w:pPr>
      <w:r>
        <w:t>Postanowienia umowy zawarto w projekcie umo</w:t>
      </w:r>
      <w:r w:rsidR="004D4A31">
        <w:t xml:space="preserve">wy, który stanowi </w:t>
      </w:r>
      <w:r w:rsidR="004D4A31" w:rsidRPr="003815BB">
        <w:t xml:space="preserve">Załącznik nr </w:t>
      </w:r>
      <w:r w:rsidR="009452F8" w:rsidRPr="003815BB">
        <w:t>5</w:t>
      </w:r>
      <w:r w:rsidR="006431DA" w:rsidRPr="003815BB">
        <w:t xml:space="preserve"> do SWZ.</w:t>
      </w:r>
    </w:p>
    <w:tbl>
      <w:tblPr>
        <w:tblStyle w:val="Tabela-Siatka"/>
        <w:tblW w:w="9212" w:type="dxa"/>
        <w:tblLook w:val="04A0" w:firstRow="1" w:lastRow="0" w:firstColumn="1" w:lastColumn="0" w:noHBand="0" w:noVBand="1"/>
      </w:tblPr>
      <w:tblGrid>
        <w:gridCol w:w="9212"/>
      </w:tblGrid>
      <w:tr w:rsidR="00060951" w14:paraId="639795A9" w14:textId="77777777">
        <w:tc>
          <w:tcPr>
            <w:tcW w:w="9212" w:type="dxa"/>
            <w:shd w:val="clear" w:color="auto" w:fill="BFBFBF" w:themeFill="background1" w:themeFillShade="BF"/>
          </w:tcPr>
          <w:p w14:paraId="0E18AC5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4955665C" w14:textId="77777777" w:rsidR="004D4A31" w:rsidRPr="00725337" w:rsidRDefault="004D4A31" w:rsidP="00200C54">
      <w:pPr>
        <w:pStyle w:val="Tekstpodstawowy1"/>
        <w:numPr>
          <w:ilvl w:val="1"/>
          <w:numId w:val="87"/>
        </w:numPr>
        <w:spacing w:after="0"/>
        <w:ind w:left="426" w:hanging="426"/>
      </w:pPr>
      <w:r w:rsidRPr="00725337">
        <w:t>W postępowaniu komunikacja między Zamawiającym a Wykonawcami odbywa się przy użyciu następujących środków komunikacji elektronicznej:</w:t>
      </w:r>
    </w:p>
    <w:p w14:paraId="641316BE" w14:textId="3FC32494" w:rsidR="00725337" w:rsidRPr="00725337" w:rsidRDefault="004D4A31" w:rsidP="00725337">
      <w:pPr>
        <w:widowControl w:val="0"/>
        <w:numPr>
          <w:ilvl w:val="2"/>
          <w:numId w:val="88"/>
        </w:numPr>
        <w:tabs>
          <w:tab w:val="left" w:pos="851"/>
        </w:tabs>
        <w:spacing w:after="0" w:line="240" w:lineRule="auto"/>
        <w:ind w:left="851" w:hanging="425"/>
        <w:jc w:val="both"/>
        <w:rPr>
          <w:rFonts w:ascii="Times New Roman" w:hAnsi="Times New Roman" w:cs="Times New Roman"/>
          <w:sz w:val="24"/>
          <w:szCs w:val="24"/>
        </w:rPr>
      </w:pPr>
      <w:r w:rsidRPr="00725337">
        <w:rPr>
          <w:rFonts w:ascii="Times New Roman" w:hAnsi="Times New Roman" w:cs="Times New Roman"/>
          <w:sz w:val="24"/>
          <w:szCs w:val="24"/>
        </w:rPr>
        <w:t xml:space="preserve">Platformy e-Zamówienia udostępnianej przez Urząd Zamówień Publicznych pod adresem: </w:t>
      </w:r>
      <w:hyperlink r:id="rId11" w:history="1">
        <w:r w:rsidR="00725337" w:rsidRPr="00725337">
          <w:rPr>
            <w:rStyle w:val="Hipercze"/>
            <w:rFonts w:ascii="Times New Roman" w:hAnsi="Times New Roman" w:cs="Times New Roman"/>
            <w:sz w:val="24"/>
            <w:szCs w:val="24"/>
          </w:rPr>
          <w:t>https://ezamowienia.gov.pl/</w:t>
        </w:r>
      </w:hyperlink>
      <w:r w:rsidRPr="00725337">
        <w:rPr>
          <w:rFonts w:ascii="Times New Roman" w:hAnsi="Times New Roman" w:cs="Times New Roman"/>
          <w:sz w:val="24"/>
          <w:szCs w:val="24"/>
        </w:rPr>
        <w:t>,</w:t>
      </w:r>
    </w:p>
    <w:p w14:paraId="5B678423" w14:textId="7D69EF6D" w:rsidR="004D4A31" w:rsidRDefault="004D4A31" w:rsidP="00725337">
      <w:pPr>
        <w:widowControl w:val="0"/>
        <w:numPr>
          <w:ilvl w:val="2"/>
          <w:numId w:val="88"/>
        </w:numPr>
        <w:tabs>
          <w:tab w:val="left" w:pos="851"/>
        </w:tabs>
        <w:spacing w:after="0" w:line="240" w:lineRule="auto"/>
        <w:ind w:left="851" w:hanging="425"/>
        <w:jc w:val="both"/>
      </w:pPr>
      <w:r w:rsidRPr="00725337">
        <w:rPr>
          <w:rFonts w:ascii="Times New Roman" w:hAnsi="Times New Roman" w:cs="Times New Roman"/>
          <w:sz w:val="24"/>
          <w:szCs w:val="24"/>
        </w:rPr>
        <w:t>Przeglądanie i pobieranie publicznej treści dokumentacji postępowania nie wymaga posiadania konta na Platformie e-Zamówienia ani logowania</w:t>
      </w:r>
      <w:r>
        <w:t>.</w:t>
      </w:r>
    </w:p>
    <w:p w14:paraId="2D45165F" w14:textId="77777777" w:rsidR="004D4A31" w:rsidRDefault="004D4A31" w:rsidP="00200C54">
      <w:pPr>
        <w:pStyle w:val="Tekstpodstawowy1"/>
        <w:numPr>
          <w:ilvl w:val="1"/>
          <w:numId w:val="87"/>
        </w:numPr>
        <w:spacing w:after="0"/>
        <w:ind w:left="426" w:hanging="426"/>
      </w:pPr>
      <w: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E780451" w14:textId="77777777" w:rsidR="00840841" w:rsidRDefault="004D4A31" w:rsidP="00200C54">
      <w:pPr>
        <w:pStyle w:val="Tekstpodstawowy1"/>
        <w:numPr>
          <w:ilvl w:val="1"/>
          <w:numId w:val="87"/>
        </w:numPr>
        <w:spacing w:after="0"/>
        <w:ind w:left="426" w:hanging="426"/>
      </w:pPr>
      <w: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w:t>
      </w:r>
    </w:p>
    <w:p w14:paraId="6D4A6E0A" w14:textId="77777777" w:rsidR="004D4A31" w:rsidRPr="00840841" w:rsidRDefault="00B6063D" w:rsidP="00840841">
      <w:pPr>
        <w:pStyle w:val="Tekstpodstawowy1"/>
        <w:spacing w:after="0"/>
        <w:ind w:left="426"/>
        <w:rPr>
          <w:b/>
        </w:rPr>
      </w:pPr>
      <w:hyperlink r:id="rId12" w:history="1">
        <w:r w:rsidR="004D4A31" w:rsidRPr="00840841">
          <w:rPr>
            <w:rStyle w:val="Hipercze"/>
            <w:b/>
            <w:color w:val="auto"/>
            <w:u w:val="none"/>
          </w:rPr>
          <w:t>https://epzpygmggrsicd.blob.core.windows.net/pod/2021/10/Komunikacja-wpostepowaniu-3.2_20211016.pdf</w:t>
        </w:r>
      </w:hyperlink>
      <w:r w:rsidR="004D4A31" w:rsidRPr="00840841">
        <w:rPr>
          <w:b/>
        </w:rPr>
        <w:t>.</w:t>
      </w:r>
    </w:p>
    <w:p w14:paraId="5B6C74EF" w14:textId="77777777" w:rsidR="004D4A31" w:rsidRDefault="004D4A31" w:rsidP="00200C54">
      <w:pPr>
        <w:pStyle w:val="Tekstpodstawowy1"/>
        <w:numPr>
          <w:ilvl w:val="1"/>
          <w:numId w:val="87"/>
        </w:numPr>
        <w:spacing w:after="0"/>
        <w:ind w:left="426" w:hanging="426"/>
      </w:pPr>
      <w:r>
        <w:t>Wszystkie wysłane i odebrane w postępowaniu przez wykonawcę wiadomości widoczne są po zalogowaniu w podglądzie postępowania w zakładce „Komunikacja”.</w:t>
      </w:r>
    </w:p>
    <w:p w14:paraId="6ACEE60A" w14:textId="77777777" w:rsidR="004D4A31" w:rsidRDefault="004D4A31" w:rsidP="00200C54">
      <w:pPr>
        <w:pStyle w:val="Tekstpodstawowy1"/>
        <w:numPr>
          <w:ilvl w:val="1"/>
          <w:numId w:val="87"/>
        </w:numPr>
        <w:spacing w:after="0"/>
        <w:ind w:left="426" w:hanging="426"/>
      </w:pPr>
      <w:r>
        <w:t>Maksymalny rozmiar plików przesyłanych za pośrednictwem „Formularzy do komunikacji” wynosi 150 MB (wielkość ta dotyczy plików przesyłanych jako załączniki do jednego formularza).</w:t>
      </w:r>
    </w:p>
    <w:p w14:paraId="1E5BF915" w14:textId="77777777" w:rsidR="004D4A31" w:rsidRDefault="004D4A31" w:rsidP="00200C54">
      <w:pPr>
        <w:pStyle w:val="Tekstpodstawowy1"/>
        <w:numPr>
          <w:ilvl w:val="1"/>
          <w:numId w:val="87"/>
        </w:numPr>
        <w:spacing w:after="0"/>
        <w:ind w:left="426" w:hanging="426"/>
      </w:pPr>
      <w: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496F6063" w14:textId="597A926F" w:rsidR="004D4A31" w:rsidRPr="00381BE8" w:rsidRDefault="004D4A31" w:rsidP="00200C54">
      <w:pPr>
        <w:pStyle w:val="Tekstpodstawowy1"/>
        <w:numPr>
          <w:ilvl w:val="1"/>
          <w:numId w:val="87"/>
        </w:numPr>
        <w:spacing w:after="0"/>
        <w:ind w:left="426" w:hanging="426"/>
        <w:rPr>
          <w:color w:val="FF0000"/>
        </w:rPr>
      </w:pPr>
      <w:r w:rsidRPr="00381BE8">
        <w:rPr>
          <w:color w:val="FF0000"/>
        </w:rPr>
        <w:t xml:space="preserve">Ofertę należy złożyć na formularzu </w:t>
      </w:r>
      <w:r w:rsidR="005354E3">
        <w:rPr>
          <w:color w:val="FF0000"/>
        </w:rPr>
        <w:t xml:space="preserve">ofertowym – zał. nr </w:t>
      </w:r>
      <w:r w:rsidR="00A57B38">
        <w:rPr>
          <w:color w:val="FF0000"/>
        </w:rPr>
        <w:t xml:space="preserve">1 </w:t>
      </w:r>
      <w:r w:rsidR="005354E3">
        <w:rPr>
          <w:color w:val="FF0000"/>
        </w:rPr>
        <w:t>do SWZ</w:t>
      </w:r>
      <w:r w:rsidRPr="00381BE8">
        <w:rPr>
          <w:color w:val="FF0000"/>
        </w:rPr>
        <w:t>.</w:t>
      </w:r>
    </w:p>
    <w:p w14:paraId="50D193ED" w14:textId="77777777" w:rsidR="004D4A31" w:rsidRDefault="004D4A31" w:rsidP="00200C54">
      <w:pPr>
        <w:pStyle w:val="Tekstpodstawowy1"/>
        <w:numPr>
          <w:ilvl w:val="1"/>
          <w:numId w:val="87"/>
        </w:numPr>
        <w:spacing w:after="0"/>
        <w:ind w:left="426" w:hanging="426"/>
      </w:pPr>
      <w:r>
        <w:t>W celu pobrania wzorców formularza (ofertowego, wniosku o dopuszczenie do udziału w postępowaniu lub konkursowego) oraz pozostałych dokumentów postępowania należy przejść do szczegółów postępowania.</w:t>
      </w:r>
    </w:p>
    <w:p w14:paraId="1324BC66" w14:textId="77777777" w:rsidR="004D4A31" w:rsidRDefault="004D4A31" w:rsidP="00200C54">
      <w:pPr>
        <w:pStyle w:val="Tekstpodstawowy1"/>
        <w:numPr>
          <w:ilvl w:val="1"/>
          <w:numId w:val="87"/>
        </w:numPr>
        <w:spacing w:after="0"/>
        <w:ind w:left="426" w:hanging="426"/>
      </w:pPr>
      <w:r>
        <w:t>Funkcjonalność wypełnienia formularza dostępna jest tylko dla użytkowników będących Wykonawcami posiadającymi uprawnienie do Przygotowania ofert/wniosków/prac konkursowych.</w:t>
      </w:r>
    </w:p>
    <w:p w14:paraId="035C4B9B" w14:textId="77777777" w:rsidR="004D4A31" w:rsidRDefault="004D4A31" w:rsidP="00200C54">
      <w:pPr>
        <w:pStyle w:val="Tekstpodstawowy1"/>
        <w:numPr>
          <w:ilvl w:val="1"/>
          <w:numId w:val="87"/>
        </w:numPr>
        <w:spacing w:after="0"/>
        <w:ind w:left="426" w:hanging="426"/>
      </w:pPr>
      <w:r>
        <w:t>Ofertę należy złożyć przed terminem składania ofert – oferta złożona po terminie nie zostanie przyjęta.</w:t>
      </w:r>
    </w:p>
    <w:p w14:paraId="06CD35C8" w14:textId="77777777" w:rsidR="004D4A31" w:rsidRDefault="004D4A31" w:rsidP="00200C54">
      <w:pPr>
        <w:pStyle w:val="Tekstpodstawowy1"/>
        <w:numPr>
          <w:ilvl w:val="1"/>
          <w:numId w:val="87"/>
        </w:numPr>
        <w:spacing w:after="0"/>
        <w:ind w:left="426" w:hanging="426"/>
      </w:pPr>
      <w:r>
        <w:t xml:space="preserve">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w:t>
      </w:r>
      <w:r>
        <w:lastRenderedPageBreak/>
        <w:t>system poinformuje o tym w trakcie składania dokumentów, zostaną one przyjęte przez Platformę mimo braku podpisu.</w:t>
      </w:r>
    </w:p>
    <w:p w14:paraId="0994DD2D" w14:textId="77777777" w:rsidR="004D4A31" w:rsidRPr="00C7217B" w:rsidRDefault="004D4A31" w:rsidP="00200C54">
      <w:pPr>
        <w:pStyle w:val="Tekstpodstawowy1"/>
        <w:numPr>
          <w:ilvl w:val="1"/>
          <w:numId w:val="87"/>
        </w:numPr>
        <w:spacing w:after="0"/>
        <w:ind w:left="426" w:hanging="426"/>
        <w:rPr>
          <w:b/>
        </w:rPr>
      </w:pPr>
      <w:r w:rsidRPr="00C7217B">
        <w:rPr>
          <w:b/>
        </w:rPr>
        <w:t xml:space="preserve">Szczegółowa instrukcja dotycząca składania ofert dostępna jest pod adresem </w:t>
      </w:r>
      <w:hyperlink r:id="rId13" w:history="1">
        <w:r w:rsidRPr="00C7217B">
          <w:rPr>
            <w:rStyle w:val="Hipercze"/>
            <w:b/>
            <w:color w:val="auto"/>
            <w:u w:val="none"/>
          </w:rPr>
          <w:t>https://epzpygmggrsicd.blob.core.windows.net/pod/2021/10/Oferty-3.2_20211016.pdf</w:t>
        </w:r>
      </w:hyperlink>
      <w:r w:rsidRPr="00C7217B">
        <w:rPr>
          <w:b/>
        </w:rPr>
        <w:t>.</w:t>
      </w:r>
    </w:p>
    <w:p w14:paraId="2EF5BE92" w14:textId="77777777" w:rsidR="004D4A31" w:rsidRDefault="004D4A31" w:rsidP="00200C54">
      <w:pPr>
        <w:pStyle w:val="Tekstpodstawowy1"/>
        <w:numPr>
          <w:ilvl w:val="1"/>
          <w:numId w:val="87"/>
        </w:numPr>
        <w:spacing w:after="0"/>
        <w:ind w:left="426" w:hanging="426"/>
      </w:pPr>
      <w:r>
        <w:t>Wykonawca może zwrócić się do Zamawiającego o wyjaśnienia dotyczące wszelkich wątpliwości związanych z SWZ, przedmiotem zamówienia, sposobem przygotowania i złożenia oferty.</w:t>
      </w:r>
    </w:p>
    <w:p w14:paraId="249CBBDC" w14:textId="77777777" w:rsidR="004D4A31" w:rsidRDefault="004D4A31" w:rsidP="00200C54">
      <w:pPr>
        <w:pStyle w:val="Tekstpodstawowy1"/>
        <w:numPr>
          <w:ilvl w:val="1"/>
          <w:numId w:val="87"/>
        </w:numPr>
        <w:spacing w:after="0"/>
        <w:ind w:left="426" w:hanging="426"/>
      </w:pPr>
      <w:r>
        <w:t xml:space="preserve">Zamawiający udzieli wyjaśnień zgodnie z art. 284 ustawy </w:t>
      </w:r>
      <w:proofErr w:type="spellStart"/>
      <w:r>
        <w:t>Pzp</w:t>
      </w:r>
      <w:proofErr w:type="spellEnd"/>
      <w:r>
        <w:t>.</w:t>
      </w:r>
    </w:p>
    <w:p w14:paraId="2BDFB214" w14:textId="77777777" w:rsidR="004D4A31" w:rsidRDefault="004D4A31" w:rsidP="00200C54">
      <w:pPr>
        <w:pStyle w:val="Tekstpodstawowy1"/>
        <w:numPr>
          <w:ilvl w:val="1"/>
          <w:numId w:val="87"/>
        </w:numPr>
        <w:spacing w:after="0"/>
        <w:ind w:left="426" w:hanging="426"/>
      </w:pPr>
      <w:r>
        <w:t>Zamawiający umieści wyjaśnienia bez ujawnienia źródeł zapytania.</w:t>
      </w:r>
    </w:p>
    <w:p w14:paraId="3FBF63DC" w14:textId="77777777" w:rsidR="004D4A31" w:rsidRDefault="004D4A31" w:rsidP="00200C54">
      <w:pPr>
        <w:pStyle w:val="Tekstpodstawowy1"/>
        <w:numPr>
          <w:ilvl w:val="1"/>
          <w:numId w:val="87"/>
        </w:numPr>
        <w:spacing w:after="0"/>
        <w:ind w:left="426" w:hanging="426"/>
      </w:pPr>
      <w:r>
        <w:t>W uzasadnionych przypadkach Zamawiający może przed upływem terminu składania ofert zmienić treść SWZ.</w:t>
      </w:r>
    </w:p>
    <w:p w14:paraId="2C66CA69" w14:textId="77777777" w:rsidR="004D4A31" w:rsidRDefault="004D4A31" w:rsidP="00200C54">
      <w:pPr>
        <w:pStyle w:val="Tekstpodstawowy1"/>
        <w:numPr>
          <w:ilvl w:val="1"/>
          <w:numId w:val="87"/>
        </w:numPr>
        <w:spacing w:after="0"/>
        <w:ind w:left="426" w:hanging="426"/>
      </w:pPr>
      <w:r>
        <w:t>Zamawiający nie udziela ustnych i telefonicznych informacji, wyjaśnień czy odpowiedzi na kierowane do Zamawiającego zapytania w sprawach wymagających zachowania pisemności postępowania.</w:t>
      </w:r>
    </w:p>
    <w:p w14:paraId="7E6FEFAA" w14:textId="77777777" w:rsidR="004D4A31" w:rsidRDefault="004D4A31" w:rsidP="00200C54">
      <w:pPr>
        <w:pStyle w:val="Tekstpodstawowy1"/>
        <w:numPr>
          <w:ilvl w:val="1"/>
          <w:numId w:val="87"/>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664F63F1" w14:textId="77777777">
        <w:tc>
          <w:tcPr>
            <w:tcW w:w="9212" w:type="dxa"/>
            <w:shd w:val="clear" w:color="auto" w:fill="BFBFBF" w:themeFill="background1" w:themeFillShade="BF"/>
          </w:tcPr>
          <w:p w14:paraId="274A3E9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0EBA0CE4"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komunikowania się z Wykonawcami w inny sposób niż wskazany w punkcie 8.</w:t>
      </w:r>
    </w:p>
    <w:tbl>
      <w:tblPr>
        <w:tblStyle w:val="Tabela-Siatka"/>
        <w:tblW w:w="9212" w:type="dxa"/>
        <w:tblLook w:val="04A0" w:firstRow="1" w:lastRow="0" w:firstColumn="1" w:lastColumn="0" w:noHBand="0" w:noVBand="1"/>
      </w:tblPr>
      <w:tblGrid>
        <w:gridCol w:w="9212"/>
      </w:tblGrid>
      <w:tr w:rsidR="00060951" w14:paraId="4D5EE6E4" w14:textId="77777777">
        <w:tc>
          <w:tcPr>
            <w:tcW w:w="9212" w:type="dxa"/>
            <w:shd w:val="clear" w:color="auto" w:fill="BFBFBF" w:themeFill="background1" w:themeFillShade="BF"/>
          </w:tcPr>
          <w:p w14:paraId="128D2F5E"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4CCC8614" w14:textId="77777777" w:rsidR="00060951" w:rsidRDefault="00951EBD">
      <w:pPr>
        <w:pStyle w:val="Tekstpodstawowy1"/>
        <w:spacing w:after="0"/>
      </w:pPr>
      <w:r>
        <w:t>Osobami uprawnionymi ze strony Zamawiającego do komunikowania się z Wykonawcami są:</w:t>
      </w:r>
    </w:p>
    <w:p w14:paraId="5D409185" w14:textId="77777777" w:rsidR="00060951" w:rsidRDefault="00C7217B" w:rsidP="00C7217B">
      <w:pPr>
        <w:pStyle w:val="Tekstpodstawowy1"/>
        <w:numPr>
          <w:ilvl w:val="0"/>
          <w:numId w:val="3"/>
        </w:numPr>
        <w:spacing w:after="0"/>
        <w:ind w:left="426" w:hanging="426"/>
      </w:pPr>
      <w:r>
        <w:t>Tadeusz Nowicki</w:t>
      </w:r>
      <w:r w:rsidR="00951EBD">
        <w:t xml:space="preserve"> – </w:t>
      </w:r>
      <w:r>
        <w:t>Inspektor w Urzędzie Gminy Latowicz</w:t>
      </w:r>
      <w:r w:rsidR="00951EBD">
        <w:t xml:space="preserve">, tel. </w:t>
      </w:r>
      <w:r>
        <w:t>25 752 10 90 w.15</w:t>
      </w:r>
      <w:r w:rsidR="00951EBD">
        <w:t>,</w:t>
      </w:r>
      <w:r>
        <w:br/>
        <w:t>t-nowicki@gmina-latowicz.pl</w:t>
      </w:r>
    </w:p>
    <w:tbl>
      <w:tblPr>
        <w:tblStyle w:val="Tabela-Siatka"/>
        <w:tblW w:w="9212" w:type="dxa"/>
        <w:tblLook w:val="04A0" w:firstRow="1" w:lastRow="0" w:firstColumn="1" w:lastColumn="0" w:noHBand="0" w:noVBand="1"/>
      </w:tblPr>
      <w:tblGrid>
        <w:gridCol w:w="9212"/>
      </w:tblGrid>
      <w:tr w:rsidR="00060951" w14:paraId="659E0EE0" w14:textId="77777777">
        <w:tc>
          <w:tcPr>
            <w:tcW w:w="9212" w:type="dxa"/>
            <w:shd w:val="clear" w:color="auto" w:fill="BFBFBF" w:themeFill="background1" w:themeFillShade="BF"/>
          </w:tcPr>
          <w:p w14:paraId="111B7682"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7BAD834F" w14:textId="4928AB96" w:rsidR="00060951" w:rsidRDefault="00951EBD">
      <w:pPr>
        <w:pStyle w:val="Tekstpodstawowy1"/>
        <w:spacing w:after="0"/>
      </w:pPr>
      <w:r w:rsidRPr="008B0769">
        <w:t xml:space="preserve">Wykonawca jest związany ofertą do upływu </w:t>
      </w:r>
      <w:r w:rsidR="00C7217B">
        <w:rPr>
          <w:b/>
        </w:rPr>
        <w:t>30 dni od daty otwarcia ofert, z zastrzeżeniem, ze dzień otwarcia ofert jest pierwszym dniem biegu tego terminu tj</w:t>
      </w:r>
      <w:r w:rsidR="00A57B38">
        <w:rPr>
          <w:b/>
        </w:rPr>
        <w:t>.</w:t>
      </w:r>
      <w:r w:rsidR="00C7217B">
        <w:rPr>
          <w:b/>
        </w:rPr>
        <w:t xml:space="preserve"> do dnia </w:t>
      </w:r>
      <w:r w:rsidR="00A57B38" w:rsidRPr="00A57B38">
        <w:rPr>
          <w:b/>
          <w:color w:val="FF0000"/>
        </w:rPr>
        <w:t>12.07</w:t>
      </w:r>
      <w:r w:rsidR="005354E3" w:rsidRPr="00A57B38">
        <w:rPr>
          <w:b/>
          <w:color w:val="FF0000"/>
        </w:rPr>
        <w:t>.202</w:t>
      </w:r>
      <w:r w:rsidR="00FE5EF4" w:rsidRPr="00A57B38">
        <w:rPr>
          <w:b/>
          <w:color w:val="FF0000"/>
        </w:rPr>
        <w:t>5</w:t>
      </w:r>
      <w:r w:rsidR="005354E3" w:rsidRPr="00A57B38">
        <w:rPr>
          <w:b/>
          <w:color w:val="FF0000"/>
        </w:rPr>
        <w:t>r</w:t>
      </w:r>
      <w:r w:rsidR="005354E3">
        <w:rPr>
          <w:b/>
        </w:rPr>
        <w:t xml:space="preserve">. </w:t>
      </w:r>
    </w:p>
    <w:tbl>
      <w:tblPr>
        <w:tblStyle w:val="Tabela-Siatka"/>
        <w:tblW w:w="9212" w:type="dxa"/>
        <w:tblLook w:val="04A0" w:firstRow="1" w:lastRow="0" w:firstColumn="1" w:lastColumn="0" w:noHBand="0" w:noVBand="1"/>
      </w:tblPr>
      <w:tblGrid>
        <w:gridCol w:w="9212"/>
      </w:tblGrid>
      <w:tr w:rsidR="00060951" w14:paraId="14313126" w14:textId="77777777">
        <w:tc>
          <w:tcPr>
            <w:tcW w:w="9212" w:type="dxa"/>
            <w:shd w:val="clear" w:color="auto" w:fill="BFBFBF" w:themeFill="background1" w:themeFillShade="BF"/>
          </w:tcPr>
          <w:p w14:paraId="4A936908"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 Opis sposobu przygotowania oferty</w:t>
            </w:r>
          </w:p>
        </w:tc>
      </w:tr>
    </w:tbl>
    <w:p w14:paraId="3E373F18" w14:textId="77777777" w:rsidR="00060951" w:rsidRDefault="00951EBD" w:rsidP="007C79E1">
      <w:pPr>
        <w:pStyle w:val="Tekstpodstawowy1"/>
        <w:numPr>
          <w:ilvl w:val="6"/>
          <w:numId w:val="4"/>
        </w:numPr>
        <w:spacing w:after="0"/>
        <w:ind w:left="426" w:hanging="426"/>
      </w:pPr>
      <w:r>
        <w:t>Wykonawca może złożyć w prowadzonym postępowaniu wyłącznie jedną ofertę.</w:t>
      </w:r>
    </w:p>
    <w:p w14:paraId="687C4FB6" w14:textId="77777777" w:rsidR="00060951" w:rsidRDefault="00951EBD" w:rsidP="007C79E1">
      <w:pPr>
        <w:pStyle w:val="Tekstpodstawowy1"/>
        <w:numPr>
          <w:ilvl w:val="6"/>
          <w:numId w:val="4"/>
        </w:numPr>
        <w:spacing w:after="0"/>
        <w:ind w:left="426" w:hanging="426"/>
      </w:pPr>
      <w:r>
        <w:t>Oferta musi być sporządzona w języku polskim w formie elektronicznej lub w postaci elektronicznej opatrzonej podpisem zaufanym lub podpisem osobistym.</w:t>
      </w:r>
    </w:p>
    <w:p w14:paraId="040AEAB6" w14:textId="77777777" w:rsidR="00060951" w:rsidRDefault="00951EBD" w:rsidP="007C79E1">
      <w:pPr>
        <w:pStyle w:val="Tekstpodstawowy1"/>
        <w:numPr>
          <w:ilvl w:val="6"/>
          <w:numId w:val="4"/>
        </w:numPr>
        <w:spacing w:after="0"/>
        <w:ind w:left="426" w:hanging="426"/>
      </w:pPr>
      <w:r>
        <w:t>Wszelkie koszty związane z przygotowaniem i złożeniem oferty ponosi Wykonawca.</w:t>
      </w:r>
    </w:p>
    <w:p w14:paraId="31DB09AE" w14:textId="77777777" w:rsidR="00060951" w:rsidRDefault="00951EBD" w:rsidP="007C79E1">
      <w:pPr>
        <w:pStyle w:val="Tekstpodstawowy1"/>
        <w:numPr>
          <w:ilvl w:val="6"/>
          <w:numId w:val="4"/>
        </w:numPr>
        <w:spacing w:after="0"/>
        <w:ind w:left="426" w:hanging="426"/>
      </w:pPr>
      <w:r w:rsidRPr="005354E3">
        <w:rPr>
          <w:b/>
          <w:u w:val="single"/>
        </w:rPr>
        <w:t>Wraz z ofertą</w:t>
      </w:r>
      <w:r>
        <w:t xml:space="preserve"> (dotyczy oferty składanej w odpowiedzi na ogłoszenie o zamówieniu) należy złożyć:</w:t>
      </w:r>
    </w:p>
    <w:p w14:paraId="3B0F2F94" w14:textId="77777777" w:rsidR="00060951" w:rsidRPr="00BD6EB3" w:rsidRDefault="00951EBD" w:rsidP="007C79E1">
      <w:pPr>
        <w:numPr>
          <w:ilvl w:val="0"/>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w zakresie wskazanym w punkcie 20 S</w:t>
      </w:r>
      <w:r w:rsidR="004D4A31" w:rsidRPr="00BD6EB3">
        <w:rPr>
          <w:rFonts w:ascii="Times New Roman" w:hAnsi="Times New Roman" w:cs="Times New Roman"/>
          <w:sz w:val="24"/>
          <w:szCs w:val="24"/>
        </w:rPr>
        <w:t xml:space="preserve">WZ – zgodnie z </w:t>
      </w:r>
      <w:r w:rsidR="00381BE8" w:rsidRPr="00381BE8">
        <w:rPr>
          <w:rFonts w:ascii="Times New Roman" w:hAnsi="Times New Roman" w:cs="Times New Roman"/>
          <w:b/>
          <w:color w:val="FF0000"/>
          <w:sz w:val="24"/>
          <w:szCs w:val="24"/>
        </w:rPr>
        <w:t>załącznikiem nr 2</w:t>
      </w:r>
      <w:r w:rsidRPr="00381BE8">
        <w:rPr>
          <w:rFonts w:ascii="Times New Roman" w:hAnsi="Times New Roman" w:cs="Times New Roman"/>
          <w:b/>
          <w:color w:val="FF0000"/>
          <w:sz w:val="24"/>
          <w:szCs w:val="24"/>
        </w:rPr>
        <w:t>a</w:t>
      </w:r>
      <w:r w:rsidRPr="00C7217B">
        <w:rPr>
          <w:rFonts w:ascii="Times New Roman" w:hAnsi="Times New Roman" w:cs="Times New Roman"/>
          <w:b/>
          <w:sz w:val="24"/>
          <w:szCs w:val="24"/>
        </w:rPr>
        <w:t xml:space="preserve"> do SWZ</w:t>
      </w:r>
      <w:r w:rsidRPr="00BD6EB3">
        <w:rPr>
          <w:rFonts w:ascii="Times New Roman" w:hAnsi="Times New Roman" w:cs="Times New Roman"/>
          <w:sz w:val="24"/>
          <w:szCs w:val="24"/>
        </w:rPr>
        <w:t>.</w:t>
      </w:r>
      <w:r>
        <w:rPr>
          <w:rFonts w:ascii="Times New Roman" w:hAnsi="Times New Roman" w:cs="Times New Roman"/>
          <w:sz w:val="24"/>
          <w:szCs w:val="24"/>
        </w:rPr>
        <w:t xml:space="preserve">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rFonts w:ascii="Times New Roman" w:hAnsi="Times New Roman" w:cs="Times New Roman"/>
          <w:bCs/>
          <w:sz w:val="24"/>
          <w:szCs w:val="24"/>
        </w:rPr>
        <w:t>technicznych lub zawodowych podmiotów udostępniających zasoby, przedstawia wraz z oświadczeniem, o którym wyżej mowa, także oświadczenie</w:t>
      </w:r>
      <w:r>
        <w:rPr>
          <w:rFonts w:ascii="Times New Roman" w:hAnsi="Times New Roman" w:cs="Times New Roman"/>
          <w:sz w:val="24"/>
          <w:szCs w:val="24"/>
        </w:rPr>
        <w:t xml:space="preserve"> podmiotu udostępniającego zasoby, potwierdzające brak</w:t>
      </w:r>
      <w:r>
        <w:rPr>
          <w:rFonts w:ascii="Times New Roman" w:hAnsi="Times New Roman" w:cs="Times New Roman"/>
          <w:bCs/>
          <w:sz w:val="24"/>
          <w:szCs w:val="24"/>
        </w:rPr>
        <w:t xml:space="preserve"> podstaw wykluczenia tego podmiotu oraz odpowiednio spełnianie warunków udziału </w:t>
      </w:r>
      <w:r>
        <w:rPr>
          <w:rFonts w:ascii="Times New Roman" w:hAnsi="Times New Roman" w:cs="Times New Roman"/>
          <w:bCs/>
          <w:sz w:val="24"/>
          <w:szCs w:val="24"/>
        </w:rPr>
        <w:lastRenderedPageBreak/>
        <w:t xml:space="preserve">w postępowaniu w zakresie, w jakim Wykonawca powołuje się na jego </w:t>
      </w:r>
      <w:r w:rsidR="004D4A31">
        <w:rPr>
          <w:rFonts w:ascii="Times New Roman" w:hAnsi="Times New Roman" w:cs="Times New Roman"/>
          <w:bCs/>
          <w:sz w:val="24"/>
          <w:szCs w:val="24"/>
        </w:rPr>
        <w:t xml:space="preserve">zasoby </w:t>
      </w:r>
      <w:r w:rsidR="004D4A31" w:rsidRPr="00381BE8">
        <w:rPr>
          <w:rFonts w:ascii="Times New Roman" w:hAnsi="Times New Roman" w:cs="Times New Roman"/>
          <w:bCs/>
          <w:color w:val="FF0000"/>
          <w:sz w:val="24"/>
          <w:szCs w:val="24"/>
        </w:rPr>
        <w:t xml:space="preserve">(załącznik nr </w:t>
      </w:r>
      <w:r w:rsidR="00381BE8" w:rsidRPr="00381BE8">
        <w:rPr>
          <w:rFonts w:ascii="Times New Roman" w:hAnsi="Times New Roman" w:cs="Times New Roman"/>
          <w:bCs/>
          <w:color w:val="FF0000"/>
          <w:sz w:val="24"/>
          <w:szCs w:val="24"/>
        </w:rPr>
        <w:t>2</w:t>
      </w:r>
      <w:r w:rsidRPr="00381BE8">
        <w:rPr>
          <w:rFonts w:ascii="Times New Roman" w:hAnsi="Times New Roman" w:cs="Times New Roman"/>
          <w:bCs/>
          <w:color w:val="FF0000"/>
          <w:sz w:val="24"/>
          <w:szCs w:val="24"/>
        </w:rPr>
        <w:t>b do SWZ).</w:t>
      </w:r>
    </w:p>
    <w:p w14:paraId="50A112A9" w14:textId="77777777" w:rsidR="00060951" w:rsidRDefault="00951EBD" w:rsidP="007C79E1">
      <w:pPr>
        <w:numPr>
          <w:ilvl w:val="0"/>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Pełnomocnictwo ustanowione do reprezentowania Wykonawcy/ów ubiegającego/</w:t>
      </w:r>
      <w:proofErr w:type="spellStart"/>
      <w:r>
        <w:rPr>
          <w:rFonts w:ascii="Times New Roman" w:hAnsi="Times New Roman" w:cs="Times New Roman"/>
          <w:sz w:val="24"/>
          <w:szCs w:val="24"/>
        </w:rPr>
        <w:t>cych</w:t>
      </w:r>
      <w:proofErr w:type="spellEnd"/>
      <w:r>
        <w:rPr>
          <w:rFonts w:ascii="Times New Roman" w:hAnsi="Times New Roman" w:cs="Times New Roman"/>
          <w:sz w:val="24"/>
          <w:szCs w:val="24"/>
        </w:rPr>
        <w:t xml:space="preserve"> się o udzielenie zamówienia publicznego.</w:t>
      </w:r>
    </w:p>
    <w:p w14:paraId="4E55CBB0"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C74072A" w14:textId="77777777" w:rsidR="00060951" w:rsidRDefault="00951EBD" w:rsidP="007C79E1">
      <w:pPr>
        <w:numPr>
          <w:ilvl w:val="0"/>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1A43A323"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FD63721" w14:textId="77777777" w:rsidR="00060951" w:rsidRDefault="00951EBD" w:rsidP="007C79E1">
      <w:pPr>
        <w:numPr>
          <w:ilvl w:val="0"/>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Wykonawców wspólnie ubiegających się o udzielenie zamówienia w zakresie, o którym mowa w art. 117 ust. 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jeżeli oferta składana jest wspólnie przez dwóch lub więcej Wykonawców.</w:t>
      </w:r>
    </w:p>
    <w:p w14:paraId="480DB66B" w14:textId="77777777" w:rsidR="00060951" w:rsidRDefault="00951EBD" w:rsidP="007C79E1">
      <w:pPr>
        <w:pStyle w:val="Tekstpodstawowy1"/>
        <w:numPr>
          <w:ilvl w:val="6"/>
          <w:numId w:val="4"/>
        </w:numPr>
        <w:spacing w:after="0"/>
        <w:ind w:left="426" w:hanging="426"/>
      </w:pPr>
      <w:r>
        <w:t>Informacje dotyczące składania pełnomocnictwa lub innego dokumentu potwierdzającego umocowanie do reprezentowania Wykonawcy:</w:t>
      </w:r>
    </w:p>
    <w:p w14:paraId="511C0102"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Upoważnienie osób podpisujących ofertę musi bezpośrednio wynikać z dokumentu stwierdzającego status prawny Wykonawcy.</w:t>
      </w:r>
    </w:p>
    <w:p w14:paraId="3A5F9746"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Jeżeli upoważnienie takie nie wynika wprost z dokumentu stwierdzającego status prawny Wykonawcy, to do oferty należy dołączyć stosowne pełnomocnictwo lub inny dokument potwierdzający umocowanie do reprezentowania Wykonawcy.</w:t>
      </w:r>
    </w:p>
    <w:p w14:paraId="003B2157"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777AAFF6"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38BD7AC3" w14:textId="77777777" w:rsidR="00060951" w:rsidRDefault="00951EBD" w:rsidP="007C79E1">
      <w:pPr>
        <w:pStyle w:val="Tekstpodstawowy1"/>
        <w:numPr>
          <w:ilvl w:val="6"/>
          <w:numId w:val="4"/>
        </w:numPr>
        <w:spacing w:after="0"/>
        <w:ind w:left="426" w:hanging="426"/>
      </w:pPr>
      <w:r>
        <w:t>Forma i postać składanych oświadczeń i dokumentów oraz oferty:</w:t>
      </w:r>
    </w:p>
    <w:p w14:paraId="581B5F95" w14:textId="77777777" w:rsidR="00060951" w:rsidRDefault="00951EBD" w:rsidP="007C79E1">
      <w:pPr>
        <w:numPr>
          <w:ilvl w:val="0"/>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w:t>
      </w:r>
      <w:r>
        <w:rPr>
          <w:rFonts w:ascii="Times New Roman" w:hAnsi="Times New Roman" w:cs="Times New Roman"/>
          <w:sz w:val="24"/>
          <w:szCs w:val="24"/>
        </w:rPr>
        <w:lastRenderedPageBreak/>
        <w:t>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2EC1AE" w14:textId="77777777" w:rsidR="00060951" w:rsidRDefault="00951EBD" w:rsidP="007C79E1">
      <w:pPr>
        <w:numPr>
          <w:ilvl w:val="0"/>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podmiotowe środki dowodowe oraz zobowiązanie podmiotu udostępniającego zasoby, o którym mowa w art. 118 ust. 3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3882D536" w14:textId="77777777">
        <w:tc>
          <w:tcPr>
            <w:tcW w:w="9212" w:type="dxa"/>
            <w:shd w:val="clear" w:color="auto" w:fill="BFBFBF" w:themeFill="background1" w:themeFillShade="BF"/>
          </w:tcPr>
          <w:p w14:paraId="75C8EEE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0E3A4DAA" w14:textId="1C97F7CE" w:rsidR="004D4A31" w:rsidRPr="008B0769" w:rsidRDefault="004D4A31" w:rsidP="00200C54">
      <w:pPr>
        <w:pStyle w:val="Tekstpodstawowy1"/>
        <w:numPr>
          <w:ilvl w:val="6"/>
          <w:numId w:val="89"/>
        </w:numPr>
        <w:spacing w:after="0"/>
        <w:ind w:left="426" w:hanging="426"/>
      </w:pPr>
      <w:bookmarkStart w:id="2" w:name="_Hlk62644249"/>
      <w:bookmarkEnd w:id="2"/>
      <w:r>
        <w:t xml:space="preserve">Ofertę należy złożyć za pośrednictwem platformy www.ezamowienia.gov.pl do dnia </w:t>
      </w:r>
      <w:r w:rsidR="00A57B38">
        <w:rPr>
          <w:b/>
        </w:rPr>
        <w:t>13.06</w:t>
      </w:r>
      <w:r w:rsidR="005354E3">
        <w:rPr>
          <w:b/>
        </w:rPr>
        <w:t>.202</w:t>
      </w:r>
      <w:r w:rsidR="009255F1">
        <w:rPr>
          <w:b/>
        </w:rPr>
        <w:t>5</w:t>
      </w:r>
      <w:r w:rsidR="005354E3">
        <w:rPr>
          <w:b/>
        </w:rPr>
        <w:t>r.</w:t>
      </w:r>
      <w:r w:rsidRPr="008B0769">
        <w:t xml:space="preserve"> do godz. </w:t>
      </w:r>
      <w:r w:rsidR="005354E3">
        <w:rPr>
          <w:b/>
        </w:rPr>
        <w:t>10:00</w:t>
      </w:r>
    </w:p>
    <w:p w14:paraId="6DC22C73" w14:textId="77777777" w:rsidR="004D4A31" w:rsidRDefault="004D4A31" w:rsidP="00200C54">
      <w:pPr>
        <w:pStyle w:val="Tekstpodstawowy1"/>
        <w:numPr>
          <w:ilvl w:val="6"/>
          <w:numId w:val="89"/>
        </w:numPr>
        <w:spacing w:after="0"/>
        <w:ind w:left="426" w:hanging="426"/>
      </w:pPr>
      <w:r>
        <w:t>Wykonawca może złożyć tylko jedną ofertę.</w:t>
      </w:r>
    </w:p>
    <w:p w14:paraId="4D3032BC" w14:textId="77777777" w:rsidR="004D4A31" w:rsidRDefault="004D4A31" w:rsidP="00200C54">
      <w:pPr>
        <w:pStyle w:val="Tekstpodstawowy1"/>
        <w:numPr>
          <w:ilvl w:val="6"/>
          <w:numId w:val="89"/>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4D1732FC" w14:textId="77777777" w:rsidR="004D4A31" w:rsidRDefault="004D4A31" w:rsidP="00200C54">
      <w:pPr>
        <w:pStyle w:val="Tekstpodstawowy1"/>
        <w:numPr>
          <w:ilvl w:val="6"/>
          <w:numId w:val="89"/>
        </w:numPr>
        <w:spacing w:after="0"/>
        <w:ind w:left="426" w:hanging="426"/>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E0BBB7A" w14:textId="77777777" w:rsidR="004D4A31" w:rsidRDefault="004D4A31" w:rsidP="00200C54">
      <w:pPr>
        <w:pStyle w:val="Tekstpodstawowy1"/>
        <w:numPr>
          <w:ilvl w:val="6"/>
          <w:numId w:val="89"/>
        </w:numPr>
        <w:spacing w:after="0"/>
        <w:ind w:left="426" w:hanging="426"/>
      </w:pPr>
      <w:r>
        <w:t>Koszty związane z przygotowaniem oferty ponosi składający ofertę.</w:t>
      </w:r>
    </w:p>
    <w:p w14:paraId="7323E732" w14:textId="77777777" w:rsidR="004D4A31" w:rsidRDefault="004D4A31" w:rsidP="00200C54">
      <w:pPr>
        <w:pStyle w:val="Tekstpodstawowy1"/>
        <w:numPr>
          <w:ilvl w:val="6"/>
          <w:numId w:val="89"/>
        </w:numPr>
        <w:spacing w:after="0"/>
        <w:ind w:left="426" w:hanging="426"/>
      </w:pPr>
      <w:r>
        <w:t>Oferta oraz wymagane formularze, zestawienia i wykazy składane wraz z ofertą wymagają podpisu osób uprawnionych do reprezentowania firmy w obrocie gospodarczym, zgodnie z aktem rejestracyjnym oraz przepisami prawa.</w:t>
      </w:r>
    </w:p>
    <w:p w14:paraId="43696BFD" w14:textId="77777777" w:rsidR="004D4A31" w:rsidRDefault="004D4A31" w:rsidP="00200C54">
      <w:pPr>
        <w:pStyle w:val="Tekstpodstawowy1"/>
        <w:numPr>
          <w:ilvl w:val="6"/>
          <w:numId w:val="89"/>
        </w:numPr>
        <w:spacing w:after="0"/>
        <w:ind w:left="426" w:hanging="426"/>
      </w:pPr>
      <w:r>
        <w:t>Oferta podpisana przez upoważnionego przedstawiciela Wykonawcy wymaga załączenia właściwego pełnomocnictwa lub umocowania prawnego.</w:t>
      </w:r>
    </w:p>
    <w:p w14:paraId="3E60A872" w14:textId="77777777" w:rsidR="004D4A31" w:rsidRDefault="004D4A31" w:rsidP="00200C54">
      <w:pPr>
        <w:pStyle w:val="Tekstpodstawowy1"/>
        <w:numPr>
          <w:ilvl w:val="6"/>
          <w:numId w:val="89"/>
        </w:numPr>
        <w:spacing w:after="0"/>
        <w:ind w:left="426" w:hanging="426"/>
      </w:pPr>
      <w: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1D2AE798" w14:textId="77777777" w:rsidR="004D4A31" w:rsidRDefault="004D4A31" w:rsidP="00200C54">
      <w:pPr>
        <w:pStyle w:val="Tekstpodstawowy1"/>
        <w:numPr>
          <w:ilvl w:val="6"/>
          <w:numId w:val="89"/>
        </w:numPr>
        <w:spacing w:after="0"/>
        <w:ind w:left="426" w:hanging="426"/>
      </w:pPr>
      <w: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12038551" w14:textId="77777777" w:rsidR="004D4A31" w:rsidRDefault="004D4A31" w:rsidP="00200C54">
      <w:pPr>
        <w:pStyle w:val="Tekstpodstawowy1"/>
        <w:numPr>
          <w:ilvl w:val="6"/>
          <w:numId w:val="89"/>
        </w:numPr>
        <w:spacing w:after="0"/>
        <w:ind w:left="426" w:hanging="426"/>
      </w:pPr>
      <w:r>
        <w:t>Następnie system rozpoczyna proces walidacji składanych plików, ich automatyczne szyfrowanie, pakowanie i składanie na platformie.</w:t>
      </w:r>
    </w:p>
    <w:p w14:paraId="2C1E38C3" w14:textId="77777777" w:rsidR="004D4A31" w:rsidRDefault="004D4A31" w:rsidP="00200C54">
      <w:pPr>
        <w:pStyle w:val="Tekstpodstawowy1"/>
        <w:numPr>
          <w:ilvl w:val="6"/>
          <w:numId w:val="89"/>
        </w:numPr>
        <w:spacing w:after="0"/>
        <w:ind w:left="426" w:hanging="426"/>
      </w:pPr>
      <w:r>
        <w:t>Ofertę należy sporządzić w języku polskim.</w:t>
      </w:r>
    </w:p>
    <w:p w14:paraId="1E745D7E" w14:textId="77777777" w:rsidR="004D4A31" w:rsidRDefault="004D4A31" w:rsidP="00200C54">
      <w:pPr>
        <w:pStyle w:val="Tekstpodstawowy1"/>
        <w:numPr>
          <w:ilvl w:val="6"/>
          <w:numId w:val="89"/>
        </w:numPr>
        <w:spacing w:after="0"/>
        <w:ind w:left="426" w:hanging="426"/>
      </w:pPr>
      <w:r>
        <w:t>Ofertę składa się, pod rygorem nieważności, w formie elektronicznej lub w postaci elektronicznej opatrzonej kwalifikowanym podpisem elektronicznym.</w:t>
      </w:r>
    </w:p>
    <w:p w14:paraId="71337DA4" w14:textId="77777777" w:rsidR="00E61482" w:rsidRDefault="004D4A31" w:rsidP="00200C54">
      <w:pPr>
        <w:pStyle w:val="Tekstpodstawowy1"/>
        <w:numPr>
          <w:ilvl w:val="6"/>
          <w:numId w:val="89"/>
        </w:numPr>
        <w:spacing w:after="0"/>
        <w:ind w:left="426" w:hanging="426"/>
      </w:pPr>
      <w:r>
        <w:t>Sposób złożenia oferty, w tym zaszyfrowania oferty opisany został w „Instrukcji intera</w:t>
      </w:r>
      <w:r w:rsidR="00E61482">
        <w:t>ktywnej”, dostępnej na stronie:</w:t>
      </w:r>
    </w:p>
    <w:p w14:paraId="5F67F8BC" w14:textId="77777777" w:rsidR="004D4A31" w:rsidRDefault="004D4A31" w:rsidP="00E61482">
      <w:pPr>
        <w:pStyle w:val="Tekstpodstawowy1"/>
        <w:spacing w:after="0"/>
        <w:ind w:left="426"/>
      </w:pPr>
      <w:r>
        <w:t>https://epzpygmggrsicd.blob.core.windows.net/pod/2021/10/Oferty-3.2_20211016.pdf</w:t>
      </w:r>
    </w:p>
    <w:p w14:paraId="32BE1D63" w14:textId="77777777" w:rsidR="004D4A31" w:rsidRDefault="004D4A31" w:rsidP="00200C54">
      <w:pPr>
        <w:pStyle w:val="Tekstpodstawowy1"/>
        <w:numPr>
          <w:ilvl w:val="6"/>
          <w:numId w:val="89"/>
        </w:numPr>
        <w:spacing w:after="0"/>
        <w:ind w:left="426" w:hanging="426"/>
      </w:pPr>
      <w:r>
        <w:t xml:space="preserve">System sprawdza, czy złożone pliki są podpisane i automatycznie je szyfruje, jednocześnie informując o tym wykonawcę. Potwierdzenie czasu przekazania i odbioru </w:t>
      </w:r>
      <w:r>
        <w:lastRenderedPageBreak/>
        <w:t xml:space="preserve">wniosku znajduje się w Elektronicznym Potwierdzeniu Przesłania (EPP) i Elektronicznym Potwierdzeniu Odebrania (EPO). EPP i EPO dostępne są dla zalogowanego Wykonawcy w zakładce „Oferty/Wnioski”. </w:t>
      </w:r>
    </w:p>
    <w:p w14:paraId="427A37AE" w14:textId="77777777" w:rsidR="004D4A31" w:rsidRDefault="004D4A31" w:rsidP="00200C54">
      <w:pPr>
        <w:pStyle w:val="Tekstpodstawowy1"/>
        <w:numPr>
          <w:ilvl w:val="6"/>
          <w:numId w:val="89"/>
        </w:numPr>
        <w:spacing w:after="0"/>
        <w:ind w:left="426" w:hanging="426"/>
      </w:pPr>
      <w:r>
        <w:t>Jeżeli dokumenty elektroniczne, przekazywane przy użyciu środków komunikacji elektronicznej, zawierają informacje stanowiące tajemnicę przedsiębiorstwa w rozumieniu przepisów ustawy z dnia 16 kwietnia 1993 r. o zwalczaniu nieuczciwej konkurencji (Dz.U.z2020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65B6EA72" w14:textId="77777777" w:rsidR="004D4A31" w:rsidRDefault="004D4A31" w:rsidP="00200C54">
      <w:pPr>
        <w:pStyle w:val="Tekstpodstawowy1"/>
        <w:numPr>
          <w:ilvl w:val="6"/>
          <w:numId w:val="89"/>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354D0842" w14:textId="77777777" w:rsidR="004D4A31" w:rsidRDefault="004D4A31" w:rsidP="00200C54">
      <w:pPr>
        <w:pStyle w:val="Tekstpodstawowy1"/>
        <w:numPr>
          <w:ilvl w:val="6"/>
          <w:numId w:val="89"/>
        </w:numPr>
        <w:spacing w:after="0"/>
        <w:ind w:left="426" w:hanging="426"/>
      </w:pPr>
      <w:r>
        <w:t>Oferta może być złożona tylko do upływu terminu składania ofert.</w:t>
      </w:r>
    </w:p>
    <w:p w14:paraId="67429494" w14:textId="77777777" w:rsidR="004D4A31" w:rsidRDefault="004D4A31" w:rsidP="00200C54">
      <w:pPr>
        <w:pStyle w:val="Tekstpodstawowy1"/>
        <w:numPr>
          <w:ilvl w:val="6"/>
          <w:numId w:val="89"/>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04AF259" w14:textId="77777777" w:rsidR="004D4A31" w:rsidRDefault="004D4A31" w:rsidP="00200C54">
      <w:pPr>
        <w:pStyle w:val="Tekstpodstawowy1"/>
        <w:numPr>
          <w:ilvl w:val="6"/>
          <w:numId w:val="89"/>
        </w:numPr>
        <w:spacing w:after="0"/>
        <w:ind w:left="426" w:hanging="426"/>
      </w:pPr>
      <w:r>
        <w:t>Wykonawca po upływie terminu do składania ofert nie może skutecznie dokonać zmiany ani wycofać złożonej oferty.</w:t>
      </w:r>
    </w:p>
    <w:tbl>
      <w:tblPr>
        <w:tblStyle w:val="Tabela-Siatka"/>
        <w:tblW w:w="9212" w:type="dxa"/>
        <w:tblLook w:val="04A0" w:firstRow="1" w:lastRow="0" w:firstColumn="1" w:lastColumn="0" w:noHBand="0" w:noVBand="1"/>
      </w:tblPr>
      <w:tblGrid>
        <w:gridCol w:w="9212"/>
      </w:tblGrid>
      <w:tr w:rsidR="00060951" w14:paraId="6CB8B20C" w14:textId="77777777">
        <w:tc>
          <w:tcPr>
            <w:tcW w:w="9212" w:type="dxa"/>
            <w:shd w:val="clear" w:color="auto" w:fill="BFBFBF" w:themeFill="background1" w:themeFillShade="BF"/>
          </w:tcPr>
          <w:p w14:paraId="563FE81E"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049354D9" w14:textId="1966108E" w:rsidR="004D4A31" w:rsidRDefault="004D4A31" w:rsidP="004D4A31">
      <w:pPr>
        <w:spacing w:after="0" w:line="240" w:lineRule="auto"/>
        <w:jc w:val="both"/>
        <w:rPr>
          <w:rFonts w:ascii="Times New Roman" w:hAnsi="Times New Roman" w:cs="Times New Roman"/>
          <w:sz w:val="24"/>
          <w:szCs w:val="24"/>
        </w:rPr>
      </w:pPr>
      <w:r w:rsidRPr="008B0769">
        <w:rPr>
          <w:rFonts w:ascii="Times New Roman" w:hAnsi="Times New Roman" w:cs="Times New Roman"/>
          <w:sz w:val="24"/>
          <w:szCs w:val="24"/>
        </w:rPr>
        <w:t xml:space="preserve">Otwarcie złożonych ofert nastąpi </w:t>
      </w:r>
      <w:r w:rsidR="00AF5BA9" w:rsidRPr="008B0769">
        <w:rPr>
          <w:rFonts w:ascii="Times New Roman" w:hAnsi="Times New Roman" w:cs="Times New Roman"/>
          <w:b/>
          <w:sz w:val="24"/>
          <w:szCs w:val="24"/>
        </w:rPr>
        <w:t xml:space="preserve">w dniu </w:t>
      </w:r>
      <w:r w:rsidR="00A57B38">
        <w:rPr>
          <w:rFonts w:ascii="Times New Roman" w:hAnsi="Times New Roman" w:cs="Times New Roman"/>
          <w:b/>
          <w:sz w:val="24"/>
          <w:szCs w:val="24"/>
        </w:rPr>
        <w:t>13.06</w:t>
      </w:r>
      <w:r w:rsidR="005354E3">
        <w:rPr>
          <w:rFonts w:ascii="Times New Roman" w:hAnsi="Times New Roman" w:cs="Times New Roman"/>
          <w:b/>
          <w:sz w:val="24"/>
          <w:szCs w:val="24"/>
        </w:rPr>
        <w:t>.202</w:t>
      </w:r>
      <w:r w:rsidR="009255F1">
        <w:rPr>
          <w:rFonts w:ascii="Times New Roman" w:hAnsi="Times New Roman" w:cs="Times New Roman"/>
          <w:b/>
          <w:sz w:val="24"/>
          <w:szCs w:val="24"/>
        </w:rPr>
        <w:t>5</w:t>
      </w:r>
      <w:r w:rsidR="005354E3">
        <w:rPr>
          <w:rFonts w:ascii="Times New Roman" w:hAnsi="Times New Roman" w:cs="Times New Roman"/>
          <w:b/>
          <w:sz w:val="24"/>
          <w:szCs w:val="24"/>
        </w:rPr>
        <w:t>r.</w:t>
      </w:r>
      <w:r w:rsidRPr="008B0769">
        <w:rPr>
          <w:rFonts w:ascii="Times New Roman" w:hAnsi="Times New Roman" w:cs="Times New Roman"/>
          <w:b/>
          <w:sz w:val="24"/>
          <w:szCs w:val="24"/>
        </w:rPr>
        <w:t xml:space="preserve"> o godz</w:t>
      </w:r>
      <w:r w:rsidR="007E1CDD">
        <w:rPr>
          <w:rFonts w:ascii="Times New Roman" w:hAnsi="Times New Roman" w:cs="Times New Roman"/>
          <w:b/>
          <w:sz w:val="24"/>
          <w:szCs w:val="24"/>
        </w:rPr>
        <w:t xml:space="preserve">. </w:t>
      </w:r>
      <w:r w:rsidR="005354E3">
        <w:rPr>
          <w:rFonts w:ascii="Times New Roman" w:hAnsi="Times New Roman" w:cs="Times New Roman"/>
          <w:b/>
          <w:sz w:val="24"/>
          <w:szCs w:val="24"/>
        </w:rPr>
        <w:t xml:space="preserve">10:30 </w:t>
      </w:r>
      <w:r w:rsidRPr="008B0769">
        <w:rPr>
          <w:rFonts w:ascii="Times New Roman" w:hAnsi="Times New Roman" w:cs="Times New Roman"/>
          <w:sz w:val="24"/>
          <w:szCs w:val="24"/>
        </w:rPr>
        <w:t>za pośrednictwem</w:t>
      </w:r>
      <w:r>
        <w:rPr>
          <w:rFonts w:ascii="Times New Roman" w:hAnsi="Times New Roman" w:cs="Times New Roman"/>
          <w:sz w:val="24"/>
          <w:szCs w:val="24"/>
        </w:rPr>
        <w:t xml:space="preserve"> platformy </w:t>
      </w:r>
      <w:hyperlink r:id="rId14" w:history="1">
        <w:r w:rsidR="00733F96" w:rsidRPr="002E7CED">
          <w:rPr>
            <w:rStyle w:val="Hipercze"/>
            <w:rFonts w:ascii="Times New Roman" w:hAnsi="Times New Roman" w:cs="Times New Roman"/>
            <w:sz w:val="24"/>
            <w:szCs w:val="24"/>
          </w:rPr>
          <w:t>www.ezamowienia.gov.pl</w:t>
        </w:r>
      </w:hyperlink>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39D1B102" w14:textId="77777777">
        <w:tc>
          <w:tcPr>
            <w:tcW w:w="9212" w:type="dxa"/>
            <w:shd w:val="clear" w:color="auto" w:fill="BFBFBF" w:themeFill="background1" w:themeFillShade="BF"/>
          </w:tcPr>
          <w:p w14:paraId="232ABE42" w14:textId="77777777" w:rsidR="00060951" w:rsidRDefault="002F19D2" w:rsidP="002F19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Podstawy wykluczenia</w:t>
            </w:r>
          </w:p>
        </w:tc>
      </w:tr>
    </w:tbl>
    <w:p w14:paraId="3C807B0F" w14:textId="77777777" w:rsidR="002F19D2" w:rsidRDefault="00951EBD" w:rsidP="002F19D2">
      <w:pPr>
        <w:pStyle w:val="Akapitzlist"/>
        <w:numPr>
          <w:ilvl w:val="0"/>
          <w:numId w:val="103"/>
        </w:numPr>
        <w:spacing w:after="0" w:line="240" w:lineRule="auto"/>
        <w:jc w:val="both"/>
        <w:rPr>
          <w:rFonts w:ascii="Times New Roman" w:hAnsi="Times New Roman" w:cs="Times New Roman"/>
          <w:color w:val="000000"/>
          <w:sz w:val="24"/>
          <w:szCs w:val="24"/>
        </w:rPr>
      </w:pPr>
      <w:r w:rsidRPr="002F19D2">
        <w:rPr>
          <w:rFonts w:ascii="Times New Roman" w:hAnsi="Times New Roman" w:cs="Times New Roman"/>
          <w:color w:val="000000"/>
          <w:sz w:val="24"/>
          <w:szCs w:val="24"/>
        </w:rPr>
        <w:t>Zamawiający wykluczy z postępowania Wykonawcę, w stosunku, do którego zajdą okoliczności wskazane w</w:t>
      </w:r>
      <w:r w:rsidR="002F19D2">
        <w:rPr>
          <w:rFonts w:ascii="Times New Roman" w:hAnsi="Times New Roman" w:cs="Times New Roman"/>
          <w:color w:val="000000"/>
          <w:sz w:val="24"/>
          <w:szCs w:val="24"/>
        </w:rPr>
        <w:t>:</w:t>
      </w:r>
    </w:p>
    <w:p w14:paraId="27FDC66B" w14:textId="77777777" w:rsidR="002F19D2" w:rsidRPr="002F19D2" w:rsidRDefault="00951EBD" w:rsidP="002F19D2">
      <w:pPr>
        <w:pStyle w:val="Akapitzlist"/>
        <w:numPr>
          <w:ilvl w:val="1"/>
          <w:numId w:val="103"/>
        </w:numPr>
        <w:spacing w:after="0" w:line="240" w:lineRule="auto"/>
        <w:jc w:val="both"/>
        <w:rPr>
          <w:rFonts w:ascii="Times New Roman" w:hAnsi="Times New Roman" w:cs="Times New Roman"/>
          <w:color w:val="000000"/>
          <w:sz w:val="24"/>
          <w:szCs w:val="24"/>
        </w:rPr>
      </w:pPr>
      <w:r w:rsidRPr="002F19D2">
        <w:rPr>
          <w:rFonts w:ascii="Times New Roman" w:hAnsi="Times New Roman" w:cs="Times New Roman"/>
          <w:color w:val="000000"/>
          <w:sz w:val="24"/>
          <w:szCs w:val="24"/>
        </w:rPr>
        <w:t xml:space="preserve">art. 108 </w:t>
      </w:r>
      <w:r w:rsidR="002F19D2" w:rsidRPr="002F19D2">
        <w:rPr>
          <w:rFonts w:ascii="Times New Roman" w:hAnsi="Times New Roman" w:cs="Times New Roman"/>
          <w:color w:val="000000"/>
          <w:sz w:val="24"/>
          <w:szCs w:val="24"/>
        </w:rPr>
        <w:t xml:space="preserve">ust. 1 </w:t>
      </w:r>
      <w:r w:rsidRPr="002F19D2">
        <w:rPr>
          <w:rFonts w:ascii="Times New Roman" w:hAnsi="Times New Roman" w:cs="Times New Roman"/>
          <w:color w:val="000000"/>
          <w:sz w:val="24"/>
          <w:szCs w:val="24"/>
        </w:rPr>
        <w:t xml:space="preserve">ustawy </w:t>
      </w:r>
      <w:proofErr w:type="spellStart"/>
      <w:r w:rsidRPr="002F19D2">
        <w:rPr>
          <w:rFonts w:ascii="Times New Roman" w:hAnsi="Times New Roman" w:cs="Times New Roman"/>
          <w:color w:val="000000"/>
          <w:sz w:val="24"/>
          <w:szCs w:val="24"/>
        </w:rPr>
        <w:t>Pzp</w:t>
      </w:r>
      <w:proofErr w:type="spellEnd"/>
      <w:r w:rsidRPr="002F19D2">
        <w:rPr>
          <w:rFonts w:ascii="Times New Roman" w:hAnsi="Times New Roman" w:cs="Times New Roman"/>
          <w:color w:val="000000"/>
          <w:sz w:val="24"/>
          <w:szCs w:val="24"/>
        </w:rPr>
        <w:t>.</w:t>
      </w:r>
    </w:p>
    <w:p w14:paraId="4DB1B3CA" w14:textId="77777777" w:rsidR="002F19D2" w:rsidRPr="00530B8A" w:rsidRDefault="002F19D2" w:rsidP="002F19D2">
      <w:pPr>
        <w:pStyle w:val="Akapitzlist"/>
        <w:numPr>
          <w:ilvl w:val="1"/>
          <w:numId w:val="103"/>
        </w:numPr>
        <w:spacing w:after="0" w:line="240" w:lineRule="auto"/>
        <w:jc w:val="both"/>
        <w:rPr>
          <w:rFonts w:ascii="Times New Roman" w:hAnsi="Times New Roman" w:cs="Times New Roman"/>
          <w:color w:val="000000"/>
          <w:sz w:val="24"/>
          <w:szCs w:val="24"/>
        </w:rPr>
      </w:pPr>
      <w:r w:rsidRPr="00530B8A">
        <w:rPr>
          <w:rFonts w:ascii="Times New Roman" w:hAnsi="Times New Roman" w:cs="Times New Roman"/>
          <w:color w:val="000000"/>
          <w:sz w:val="24"/>
          <w:szCs w:val="24"/>
        </w:rPr>
        <w:t xml:space="preserve">art. 109 ust. 1 pkt 4 ustawy </w:t>
      </w:r>
      <w:proofErr w:type="spellStart"/>
      <w:r w:rsidRPr="00530B8A">
        <w:rPr>
          <w:rFonts w:ascii="Times New Roman" w:hAnsi="Times New Roman" w:cs="Times New Roman"/>
          <w:color w:val="000000"/>
          <w:sz w:val="24"/>
          <w:szCs w:val="24"/>
        </w:rPr>
        <w:t>Pzp</w:t>
      </w:r>
      <w:proofErr w:type="spellEnd"/>
    </w:p>
    <w:p w14:paraId="354B19B6" w14:textId="77777777" w:rsidR="002F19D2" w:rsidRPr="002F19D2" w:rsidRDefault="002F19D2" w:rsidP="002F19D2">
      <w:pPr>
        <w:pStyle w:val="Akapitzlist"/>
        <w:numPr>
          <w:ilvl w:val="1"/>
          <w:numId w:val="103"/>
        </w:numPr>
        <w:spacing w:after="0" w:line="240" w:lineRule="auto"/>
        <w:jc w:val="both"/>
        <w:rPr>
          <w:rFonts w:ascii="Times New Roman" w:hAnsi="Times New Roman" w:cs="Times New Roman"/>
          <w:color w:val="000000"/>
          <w:sz w:val="24"/>
          <w:szCs w:val="24"/>
        </w:rPr>
      </w:pPr>
      <w:r w:rsidRPr="002F19D2">
        <w:rPr>
          <w:rFonts w:ascii="Times New Roman" w:hAnsi="Times New Roman" w:cs="Times New Roman"/>
          <w:bCs/>
          <w:color w:val="000000"/>
          <w:sz w:val="24"/>
          <w:szCs w:val="24"/>
        </w:rPr>
        <w:t xml:space="preserve">art. 7 ust. 1 ustawy z dnia 13 kwietnia 2022 roku o szczególnych rozwiązaniach w zakresie przeciwdziałania wspieraniu agresji na Ukrainę oraz służących ochronie bezpieczeństwa narodowego (Dz. U. z 2022 r. poz.835) </w:t>
      </w:r>
    </w:p>
    <w:p w14:paraId="1D261FFB" w14:textId="77777777" w:rsidR="002F19D2" w:rsidRDefault="002F19D2">
      <w:pPr>
        <w:spacing w:after="0" w:line="240" w:lineRule="auto"/>
        <w:jc w:val="both"/>
        <w:rPr>
          <w:rFonts w:ascii="Times New Roman" w:hAnsi="Times New Roman" w:cs="Times New Roman"/>
          <w:color w:val="000000"/>
          <w:sz w:val="24"/>
          <w:szCs w:val="24"/>
        </w:rPr>
      </w:pPr>
    </w:p>
    <w:tbl>
      <w:tblPr>
        <w:tblStyle w:val="Tabela-Siatka"/>
        <w:tblW w:w="9212" w:type="dxa"/>
        <w:tblLook w:val="04A0" w:firstRow="1" w:lastRow="0" w:firstColumn="1" w:lastColumn="0" w:noHBand="0" w:noVBand="1"/>
      </w:tblPr>
      <w:tblGrid>
        <w:gridCol w:w="9212"/>
      </w:tblGrid>
      <w:tr w:rsidR="00060951" w14:paraId="1CB430DB" w14:textId="77777777">
        <w:tc>
          <w:tcPr>
            <w:tcW w:w="9212" w:type="dxa"/>
            <w:shd w:val="clear" w:color="auto" w:fill="BFBFBF" w:themeFill="background1" w:themeFillShade="BF"/>
          </w:tcPr>
          <w:p w14:paraId="5AA590E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Sposób obliczania ceny</w:t>
            </w:r>
          </w:p>
        </w:tc>
      </w:tr>
    </w:tbl>
    <w:p w14:paraId="47C2F39C"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1D088E67"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6C4BBA04" w14:textId="77777777" w:rsidR="00060951" w:rsidRPr="001C4769" w:rsidRDefault="00951EBD" w:rsidP="001C4769">
      <w:pPr>
        <w:pStyle w:val="Style1"/>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r w:rsidR="001C4769" w:rsidRPr="001C4769">
        <w:rPr>
          <w:rStyle w:val="FontStyle30"/>
          <w:rFonts w:ascii="Times New Roman" w:hAnsi="Times New Roman" w:cs="Times New Roman"/>
          <w:sz w:val="24"/>
          <w:szCs w:val="24"/>
        </w:rPr>
        <w:t xml:space="preserve"> Wykonawca ponosi odpowiedzialność za prawidłowe naliczenie podatku VAT.</w:t>
      </w:r>
    </w:p>
    <w:p w14:paraId="302C18ED" w14:textId="77777777" w:rsidR="00060951" w:rsidRDefault="001C4769"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sidRPr="001C4769">
        <w:rPr>
          <w:rStyle w:val="FontStyle30"/>
          <w:rFonts w:ascii="Times New Roman" w:hAnsi="Times New Roman" w:cs="Times New Roman"/>
          <w:sz w:val="24"/>
          <w:szCs w:val="24"/>
        </w:rPr>
        <w:t>Ryczałtowa cena ofertowa brutto przyjęta do porównywania złożonych ofert musi uwzględniać wszystkie koszty, jakie poniesie wykonawca z tytułu należytej oraz zgodnej z obowiązującymi przepisami realizacji całości zamówienia.</w:t>
      </w:r>
      <w:r>
        <w:rPr>
          <w:rStyle w:val="FontStyle30"/>
          <w:rFonts w:ascii="Times New Roman" w:hAnsi="Times New Roman" w:cs="Times New Roman"/>
          <w:sz w:val="24"/>
          <w:szCs w:val="24"/>
        </w:rPr>
        <w:t xml:space="preserve"> </w:t>
      </w:r>
      <w:r w:rsidR="00951EBD">
        <w:rPr>
          <w:rStyle w:val="FontStyle30"/>
          <w:rFonts w:ascii="Times New Roman" w:hAnsi="Times New Roman" w:cs="Times New Roman"/>
          <w:sz w:val="24"/>
          <w:szCs w:val="24"/>
        </w:rPr>
        <w:t>Cena winna obejmować wszystkie zobowiązania, składniki i koszty związane z wykonaniem zamówienia.</w:t>
      </w:r>
    </w:p>
    <w:p w14:paraId="26C4FE1D" w14:textId="77777777" w:rsidR="001C4769" w:rsidRPr="001C4769" w:rsidRDefault="00951EBD" w:rsidP="001C4769">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Zamawiający dla potrzeb oceny oferty, której wybór prowadziłby do powstania u Zamawiającego obowiązku podatkowego zgodnie z przepisami o podatku od towarów </w:t>
      </w:r>
      <w:r>
        <w:rPr>
          <w:rStyle w:val="FontStyle30"/>
          <w:rFonts w:ascii="Times New Roman" w:hAnsi="Times New Roman" w:cs="Times New Roman"/>
          <w:sz w:val="24"/>
          <w:szCs w:val="24"/>
        </w:rPr>
        <w:lastRenderedPageBreak/>
        <w:t>i usług, doliczy do przedstawionej w niej ceny podatek od towarów i usług, który miałby obowiązek rozliczyć zgodnie z tymi przepisami.</w:t>
      </w:r>
    </w:p>
    <w:p w14:paraId="6E5552FC" w14:textId="77777777" w:rsidR="001C4769" w:rsidRPr="001C4769" w:rsidRDefault="001C4769" w:rsidP="001C4769">
      <w:pPr>
        <w:pStyle w:val="Style1"/>
        <w:numPr>
          <w:ilvl w:val="6"/>
          <w:numId w:val="5"/>
        </w:numPr>
        <w:tabs>
          <w:tab w:val="left" w:pos="851"/>
        </w:tabs>
        <w:ind w:left="426" w:hanging="426"/>
        <w:rPr>
          <w:rStyle w:val="FontStyle30"/>
          <w:rFonts w:ascii="Times New Roman" w:hAnsi="Times New Roman" w:cs="Times New Roman"/>
          <w:sz w:val="24"/>
          <w:szCs w:val="24"/>
        </w:rPr>
      </w:pPr>
      <w:r w:rsidRPr="001C4769">
        <w:rPr>
          <w:rStyle w:val="FontStyle30"/>
          <w:rFonts w:ascii="Times New Roman" w:hAnsi="Times New Roman" w:cs="Times New Roman"/>
          <w:sz w:val="24"/>
          <w:szCs w:val="24"/>
        </w:rPr>
        <w:t>Przekazane przez zamawiającego przedmiary robót mają wyłącznie charakter pomocniczy w celu ułatwienia wykonawcy obliczenia ceny oferty. Wykonawca zobowiązany jest do dokładnego sprawdzenia ilości robót z dokumentacją projektową.</w:t>
      </w:r>
    </w:p>
    <w:p w14:paraId="5A5D6D14" w14:textId="77777777" w:rsidR="001C4769" w:rsidRPr="001C4769" w:rsidRDefault="001C4769" w:rsidP="001C4769">
      <w:pPr>
        <w:pStyle w:val="Style1"/>
        <w:numPr>
          <w:ilvl w:val="6"/>
          <w:numId w:val="5"/>
        </w:numPr>
        <w:tabs>
          <w:tab w:val="left" w:pos="851"/>
        </w:tabs>
        <w:ind w:left="426" w:hanging="426"/>
        <w:rPr>
          <w:rStyle w:val="FontStyle30"/>
          <w:rFonts w:ascii="Times New Roman" w:hAnsi="Times New Roman" w:cs="Times New Roman"/>
          <w:sz w:val="24"/>
          <w:szCs w:val="24"/>
        </w:rPr>
      </w:pPr>
      <w:r w:rsidRPr="001C4769">
        <w:rPr>
          <w:rStyle w:val="FontStyle30"/>
          <w:rFonts w:ascii="Times New Roman" w:hAnsi="Times New Roman" w:cs="Times New Roman"/>
          <w:sz w:val="24"/>
          <w:szCs w:val="24"/>
        </w:rPr>
        <w:t>Nie dopuszcza się możliwości waloryzacji ceny ofertowej.</w:t>
      </w:r>
    </w:p>
    <w:p w14:paraId="4D2E88E2" w14:textId="77777777" w:rsidR="001C4769" w:rsidRDefault="001C4769" w:rsidP="001C4769">
      <w:pPr>
        <w:pStyle w:val="Style1"/>
        <w:widowControl/>
        <w:numPr>
          <w:ilvl w:val="6"/>
          <w:numId w:val="5"/>
        </w:numPr>
        <w:tabs>
          <w:tab w:val="left" w:pos="851"/>
        </w:tabs>
        <w:ind w:left="426" w:hanging="426"/>
        <w:rPr>
          <w:rStyle w:val="FontStyle30"/>
          <w:rFonts w:ascii="Times New Roman" w:hAnsi="Times New Roman" w:cs="Times New Roman"/>
          <w:sz w:val="24"/>
          <w:szCs w:val="24"/>
        </w:rPr>
      </w:pPr>
      <w:r w:rsidRPr="001C4769">
        <w:rPr>
          <w:rStyle w:val="FontStyle30"/>
          <w:rFonts w:ascii="Times New Roman" w:hAnsi="Times New Roman" w:cs="Times New Roman"/>
          <w:sz w:val="24"/>
          <w:szCs w:val="24"/>
        </w:rPr>
        <w:t xml:space="preserve">Zamawiający informuje, że w przypadku towarów i usług wymienionych w załączniku nr 15 do Ustawy z dnia 11 marca 2004 r. o podatku od towarów i usług (t. j. D. U. z 2020 poz. 106 z </w:t>
      </w:r>
      <w:proofErr w:type="spellStart"/>
      <w:r w:rsidRPr="001C4769">
        <w:rPr>
          <w:rStyle w:val="FontStyle30"/>
          <w:rFonts w:ascii="Times New Roman" w:hAnsi="Times New Roman" w:cs="Times New Roman"/>
          <w:sz w:val="24"/>
          <w:szCs w:val="24"/>
        </w:rPr>
        <w:t>późn</w:t>
      </w:r>
      <w:proofErr w:type="spellEnd"/>
      <w:r w:rsidRPr="001C4769">
        <w:rPr>
          <w:rStyle w:val="FontStyle30"/>
          <w:rFonts w:ascii="Times New Roman" w:hAnsi="Times New Roman" w:cs="Times New Roman"/>
          <w:sz w:val="24"/>
          <w:szCs w:val="24"/>
        </w:rPr>
        <w:t>. zm.), zgodnie z zapisami w art. 108 a Ustawy, podatnicy są obowiązani zastosować mechanizm podzielonej płatności (tzw. MPP).</w:t>
      </w:r>
    </w:p>
    <w:tbl>
      <w:tblPr>
        <w:tblStyle w:val="Tabela-Siatka"/>
        <w:tblW w:w="9212" w:type="dxa"/>
        <w:tblLook w:val="04A0" w:firstRow="1" w:lastRow="0" w:firstColumn="1" w:lastColumn="0" w:noHBand="0" w:noVBand="1"/>
      </w:tblPr>
      <w:tblGrid>
        <w:gridCol w:w="9212"/>
      </w:tblGrid>
      <w:tr w:rsidR="00060951" w14:paraId="564CD1D5" w14:textId="77777777">
        <w:tc>
          <w:tcPr>
            <w:tcW w:w="9212" w:type="dxa"/>
            <w:shd w:val="clear" w:color="auto" w:fill="BFBFBF" w:themeFill="background1" w:themeFillShade="BF"/>
          </w:tcPr>
          <w:p w14:paraId="0D46202B"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5C1ACBC4" w14:textId="77777777" w:rsidR="00060951" w:rsidRDefault="00951EBD" w:rsidP="007C79E1">
      <w:pPr>
        <w:pStyle w:val="Tekstpodstawowy1"/>
        <w:numPr>
          <w:ilvl w:val="6"/>
          <w:numId w:val="13"/>
        </w:numPr>
        <w:suppressAutoHyphens w:val="0"/>
        <w:spacing w:after="0"/>
        <w:ind w:left="426" w:hanging="426"/>
      </w:pPr>
      <w:r>
        <w:t>Przy wyborze oferty najkorzystniejszej, Zamawiający będzie się kierował następującymi kryteriami:</w:t>
      </w:r>
    </w:p>
    <w:p w14:paraId="0B0813EB" w14:textId="77777777" w:rsidR="00060951" w:rsidRDefault="00951EBD" w:rsidP="007C79E1">
      <w:pPr>
        <w:numPr>
          <w:ilvl w:val="0"/>
          <w:numId w:val="1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cena – 60%,</w:t>
      </w:r>
    </w:p>
    <w:p w14:paraId="4FF0DF8F" w14:textId="1961E1C2" w:rsidR="00060951" w:rsidRDefault="009255F1" w:rsidP="007C79E1">
      <w:pPr>
        <w:numPr>
          <w:ilvl w:val="0"/>
          <w:numId w:val="1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okres </w:t>
      </w:r>
      <w:r w:rsidR="00951EBD">
        <w:rPr>
          <w:rFonts w:ascii="Times New Roman" w:hAnsi="Times New Roman" w:cs="Times New Roman"/>
          <w:sz w:val="24"/>
          <w:szCs w:val="24"/>
        </w:rPr>
        <w:t>gwarancj</w:t>
      </w:r>
      <w:r>
        <w:rPr>
          <w:rFonts w:ascii="Times New Roman" w:hAnsi="Times New Roman" w:cs="Times New Roman"/>
          <w:sz w:val="24"/>
          <w:szCs w:val="24"/>
        </w:rPr>
        <w:t>i</w:t>
      </w:r>
      <w:r w:rsidR="003604A4">
        <w:rPr>
          <w:rFonts w:ascii="Times New Roman" w:hAnsi="Times New Roman" w:cs="Times New Roman"/>
          <w:sz w:val="24"/>
          <w:szCs w:val="24"/>
        </w:rPr>
        <w:t xml:space="preserve"> i rękojmi</w:t>
      </w:r>
      <w:r w:rsidR="00951EBD">
        <w:rPr>
          <w:rFonts w:ascii="Times New Roman" w:hAnsi="Times New Roman" w:cs="Times New Roman"/>
          <w:sz w:val="24"/>
          <w:szCs w:val="24"/>
        </w:rPr>
        <w:t xml:space="preserve"> – </w:t>
      </w:r>
      <w:r w:rsidR="00AA7AE1">
        <w:rPr>
          <w:rFonts w:ascii="Times New Roman" w:hAnsi="Times New Roman" w:cs="Times New Roman"/>
          <w:sz w:val="24"/>
          <w:szCs w:val="24"/>
        </w:rPr>
        <w:t>40</w:t>
      </w:r>
      <w:r w:rsidR="00951EBD">
        <w:rPr>
          <w:rFonts w:ascii="Times New Roman" w:hAnsi="Times New Roman" w:cs="Times New Roman"/>
          <w:sz w:val="24"/>
          <w:szCs w:val="24"/>
        </w:rPr>
        <w:t>%,</w:t>
      </w:r>
    </w:p>
    <w:p w14:paraId="66BD4BD6"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Każdy z Wykonawców w ww. kryteriach otrzyma odpowiednią ilość punktów.</w:t>
      </w:r>
    </w:p>
    <w:p w14:paraId="0713373F" w14:textId="77777777" w:rsidR="00060951" w:rsidRDefault="00951EBD" w:rsidP="007C79E1">
      <w:pPr>
        <w:pStyle w:val="Tekstpodstawowy1"/>
        <w:numPr>
          <w:ilvl w:val="6"/>
          <w:numId w:val="13"/>
        </w:numPr>
        <w:suppressAutoHyphens w:val="0"/>
        <w:spacing w:after="0"/>
        <w:ind w:left="426" w:hanging="426"/>
      </w:pPr>
      <w:r>
        <w:t>W kryterium cena (C) zastosowany zostanie wzór:</w:t>
      </w:r>
    </w:p>
    <w:p w14:paraId="073B31F3" w14:textId="77777777" w:rsidR="00060951" w:rsidRDefault="00951EBD">
      <w:pPr>
        <w:pStyle w:val="Tekstpodstawowy1"/>
        <w:suppressAutoHyphens w:val="0"/>
        <w:spacing w:after="0"/>
        <w:ind w:left="426"/>
        <w:jc w:val="center"/>
      </w:pPr>
      <w:r>
        <w:t xml:space="preserve">C = </w:t>
      </w:r>
      <w:proofErr w:type="spellStart"/>
      <w:r>
        <w:t>C</w:t>
      </w:r>
      <w:r>
        <w:rPr>
          <w:vertAlign w:val="subscript"/>
        </w:rPr>
        <w:t>min</w:t>
      </w:r>
      <w:proofErr w:type="spellEnd"/>
      <w:r>
        <w:t xml:space="preserve"> / </w:t>
      </w:r>
      <w:proofErr w:type="spellStart"/>
      <w:r>
        <w:t>C</w:t>
      </w:r>
      <w:r>
        <w:rPr>
          <w:vertAlign w:val="subscript"/>
        </w:rPr>
        <w:t>b</w:t>
      </w:r>
      <w:proofErr w:type="spellEnd"/>
      <w:r>
        <w:t xml:space="preserve"> x 60 pkt</w:t>
      </w:r>
    </w:p>
    <w:p w14:paraId="04F7E463" w14:textId="77777777" w:rsidR="00060951" w:rsidRDefault="00951EBD">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35016AC7" w14:textId="77777777" w:rsidR="00060951" w:rsidRDefault="00951EBD">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 xml:space="preserve">C </w:t>
      </w:r>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wartość punktowa w kryterium cena</w:t>
      </w:r>
    </w:p>
    <w:p w14:paraId="126A32B5" w14:textId="77777777" w:rsidR="00060951" w:rsidRDefault="00951EBD">
      <w:pPr>
        <w:spacing w:after="0" w:line="240" w:lineRule="auto"/>
        <w:ind w:left="426"/>
        <w:rPr>
          <w:rFonts w:ascii="Times New Roman" w:hAnsi="Times New Roman" w:cs="Times New Roman"/>
          <w:sz w:val="24"/>
          <w:szCs w:val="24"/>
        </w:rPr>
      </w:pPr>
      <w:proofErr w:type="spellStart"/>
      <w:r>
        <w:rPr>
          <w:rFonts w:ascii="Times New Roman" w:eastAsia="Calibri" w:hAnsi="Times New Roman" w:cs="Times New Roman"/>
          <w:sz w:val="24"/>
          <w:szCs w:val="24"/>
        </w:rPr>
        <w:t>C</w:t>
      </w:r>
      <w:r>
        <w:rPr>
          <w:rFonts w:ascii="Times New Roman" w:eastAsia="Calibri" w:hAnsi="Times New Roman" w:cs="Times New Roman"/>
          <w:sz w:val="24"/>
          <w:szCs w:val="24"/>
          <w:vertAlign w:val="subscript"/>
        </w:rPr>
        <w:t>min</w:t>
      </w:r>
      <w:proofErr w:type="spellEnd"/>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najniższa cena spośród oferowanych</w:t>
      </w:r>
    </w:p>
    <w:p w14:paraId="0F27F823" w14:textId="77777777" w:rsidR="00060951" w:rsidRDefault="00951EBD">
      <w:pPr>
        <w:spacing w:after="0" w:line="240" w:lineRule="auto"/>
        <w:ind w:left="426"/>
        <w:rPr>
          <w:rFonts w:ascii="Times New Roman" w:hAnsi="Times New Roman" w:cs="Times New Roman"/>
          <w:sz w:val="24"/>
          <w:szCs w:val="24"/>
        </w:rPr>
      </w:pPr>
      <w:proofErr w:type="spellStart"/>
      <w:r>
        <w:rPr>
          <w:rFonts w:ascii="Times New Roman" w:hAnsi="Times New Roman" w:cs="Times New Roman"/>
          <w:sz w:val="24"/>
          <w:szCs w:val="24"/>
        </w:rPr>
        <w:t>C</w:t>
      </w:r>
      <w:r>
        <w:rPr>
          <w:rFonts w:ascii="Times New Roman" w:hAnsi="Times New Roman" w:cs="Times New Roman"/>
          <w:sz w:val="24"/>
          <w:szCs w:val="24"/>
          <w:vertAlign w:val="subscript"/>
        </w:rPr>
        <w:t>b</w:t>
      </w:r>
      <w:proofErr w:type="spellEnd"/>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cena badanej oferty</w:t>
      </w:r>
    </w:p>
    <w:p w14:paraId="0B671AE7" w14:textId="77777777" w:rsidR="0032623E" w:rsidRDefault="00951EBD" w:rsidP="0032623E">
      <w:pPr>
        <w:spacing w:after="0" w:line="240" w:lineRule="auto"/>
        <w:ind w:left="426"/>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 xml:space="preserve">Maksymalna liczba punktów jaką może otrzymać Wykonawca za kryterium cena </w:t>
      </w:r>
      <w:r w:rsidR="00733F96">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 xml:space="preserve"> 60 pkt.</w:t>
      </w:r>
    </w:p>
    <w:p w14:paraId="0D7FCEA3" w14:textId="77777777" w:rsidR="0032623E" w:rsidRDefault="0032623E" w:rsidP="0032623E">
      <w:pPr>
        <w:spacing w:after="0" w:line="240" w:lineRule="auto"/>
        <w:ind w:left="426"/>
        <w:jc w:val="both"/>
        <w:rPr>
          <w:rFonts w:ascii="Times New Roman" w:eastAsia="Calibri" w:hAnsi="Times New Roman" w:cs="Times New Roman"/>
          <w:sz w:val="24"/>
          <w:szCs w:val="24"/>
          <w:u w:val="single"/>
        </w:rPr>
      </w:pPr>
    </w:p>
    <w:p w14:paraId="7B26F7F6" w14:textId="77777777" w:rsidR="003604A4" w:rsidRPr="0032623E" w:rsidRDefault="0032623E" w:rsidP="0032623E">
      <w:pPr>
        <w:spacing w:after="0" w:line="240" w:lineRule="auto"/>
        <w:jc w:val="both"/>
        <w:rPr>
          <w:rFonts w:ascii="Times New Roman" w:eastAsia="Calibri" w:hAnsi="Times New Roman" w:cs="Times New Roman"/>
          <w:sz w:val="24"/>
          <w:szCs w:val="24"/>
          <w:u w:val="single"/>
        </w:rPr>
      </w:pPr>
      <w:r>
        <w:rPr>
          <w:rFonts w:ascii="Times New Roman" w:hAnsi="Times New Roman" w:cs="Times New Roman"/>
          <w:color w:val="000000"/>
          <w:sz w:val="24"/>
          <w:szCs w:val="24"/>
        </w:rPr>
        <w:t xml:space="preserve">3. </w:t>
      </w:r>
      <w:r w:rsidR="003604A4" w:rsidRPr="0032623E">
        <w:rPr>
          <w:rFonts w:ascii="Times New Roman" w:hAnsi="Times New Roman" w:cs="Times New Roman"/>
          <w:color w:val="000000"/>
          <w:sz w:val="24"/>
          <w:szCs w:val="24"/>
        </w:rPr>
        <w:t xml:space="preserve">Kryterium okres gwarancji i rękojmi </w:t>
      </w:r>
      <w:r w:rsidRPr="0032623E">
        <w:rPr>
          <w:rFonts w:ascii="Times New Roman" w:hAnsi="Times New Roman" w:cs="Times New Roman"/>
          <w:color w:val="000000"/>
          <w:sz w:val="24"/>
          <w:szCs w:val="24"/>
        </w:rPr>
        <w:t xml:space="preserve"> (G) </w:t>
      </w:r>
      <w:r w:rsidR="003604A4" w:rsidRPr="0032623E">
        <w:rPr>
          <w:rFonts w:ascii="Times New Roman" w:hAnsi="Times New Roman" w:cs="Times New Roman"/>
          <w:color w:val="000000"/>
          <w:sz w:val="24"/>
          <w:szCs w:val="24"/>
        </w:rPr>
        <w:t>będzie oceniane następująco:</w:t>
      </w:r>
    </w:p>
    <w:p w14:paraId="210393C7" w14:textId="77777777" w:rsidR="0032623E" w:rsidRPr="0032623E" w:rsidRDefault="0032623E" w:rsidP="0032623E">
      <w:pPr>
        <w:pStyle w:val="Tekstpodstawowy1"/>
        <w:suppressAutoHyphens w:val="0"/>
        <w:spacing w:after="0"/>
        <w:ind w:left="426"/>
      </w:pPr>
      <w:r w:rsidRPr="0032623E">
        <w:t>1) za okres gwarancji i rękojmi 36 miesięcy 0 pkt.</w:t>
      </w:r>
    </w:p>
    <w:p w14:paraId="2148F311" w14:textId="77777777" w:rsidR="0032623E" w:rsidRPr="0032623E" w:rsidRDefault="0032623E" w:rsidP="0032623E">
      <w:pPr>
        <w:pStyle w:val="Tekstpodstawowy1"/>
        <w:suppressAutoHyphens w:val="0"/>
        <w:spacing w:after="0"/>
        <w:ind w:left="426"/>
      </w:pPr>
      <w:r w:rsidRPr="0032623E">
        <w:t>2) za okres gwarancji i rękojmi 42 miesięcy 10 pkt.</w:t>
      </w:r>
    </w:p>
    <w:p w14:paraId="06A18861" w14:textId="77777777" w:rsidR="0032623E" w:rsidRPr="0032623E" w:rsidRDefault="0032623E" w:rsidP="0032623E">
      <w:pPr>
        <w:pStyle w:val="Tekstpodstawowy1"/>
        <w:suppressAutoHyphens w:val="0"/>
        <w:spacing w:after="0"/>
        <w:ind w:left="426"/>
      </w:pPr>
      <w:r w:rsidRPr="0032623E">
        <w:t>3) za okres gwarancji i rękojmi 48 miesięcy 20 pkt.</w:t>
      </w:r>
    </w:p>
    <w:p w14:paraId="7DF9A35D" w14:textId="77777777" w:rsidR="0032623E" w:rsidRPr="0032623E" w:rsidRDefault="0032623E" w:rsidP="0032623E">
      <w:pPr>
        <w:pStyle w:val="Tekstpodstawowy1"/>
        <w:suppressAutoHyphens w:val="0"/>
        <w:spacing w:after="0"/>
        <w:ind w:left="426"/>
      </w:pPr>
      <w:r w:rsidRPr="0032623E">
        <w:t>4) za okres gwarancji i rękojmi 54 miesięcy 30 pkt.</w:t>
      </w:r>
    </w:p>
    <w:p w14:paraId="6CFD147A" w14:textId="77777777" w:rsidR="0032623E" w:rsidRDefault="0032623E" w:rsidP="0032623E">
      <w:pPr>
        <w:pStyle w:val="Tekstpodstawowy1"/>
        <w:suppressAutoHyphens w:val="0"/>
        <w:spacing w:after="0"/>
        <w:ind w:left="426"/>
      </w:pPr>
      <w:r w:rsidRPr="0032623E">
        <w:t>5) za okres gwarancj</w:t>
      </w:r>
      <w:r>
        <w:t>i i rękojmi 60 miesięcy 40 pkt.</w:t>
      </w:r>
    </w:p>
    <w:p w14:paraId="44078987" w14:textId="77777777" w:rsidR="0032623E" w:rsidRDefault="0032623E" w:rsidP="0032623E">
      <w:pPr>
        <w:pStyle w:val="Tekstpodstawowy1"/>
        <w:suppressAutoHyphens w:val="0"/>
        <w:spacing w:after="0"/>
        <w:ind w:left="426"/>
      </w:pPr>
    </w:p>
    <w:p w14:paraId="7033C799" w14:textId="77777777" w:rsidR="0032623E" w:rsidRPr="0032623E" w:rsidRDefault="0032623E" w:rsidP="0032623E">
      <w:pPr>
        <w:pStyle w:val="Tekstpodstawowy1"/>
        <w:suppressAutoHyphens w:val="0"/>
        <w:spacing w:after="0"/>
        <w:ind w:left="426"/>
      </w:pPr>
      <w:r w:rsidRPr="0032623E">
        <w:t>Zaoferowany przez wykonawcę okres gwarancji</w:t>
      </w:r>
      <w:r>
        <w:t xml:space="preserve"> i rękojmi</w:t>
      </w:r>
      <w:r w:rsidRPr="0032623E">
        <w:t xml:space="preserve"> na przedmiot zamówienia nie</w:t>
      </w:r>
    </w:p>
    <w:p w14:paraId="0D7D2455" w14:textId="77777777" w:rsidR="0032623E" w:rsidRPr="0032623E" w:rsidRDefault="0032623E" w:rsidP="0032623E">
      <w:pPr>
        <w:pStyle w:val="Tekstpodstawowy1"/>
        <w:suppressAutoHyphens w:val="0"/>
        <w:spacing w:after="0"/>
        <w:ind w:left="426"/>
      </w:pPr>
      <w:r>
        <w:t>może być krótsz</w:t>
      </w:r>
      <w:r w:rsidRPr="0032623E">
        <w:t>y niż 36 miesięcy (minimalny okres gwarancji</w:t>
      </w:r>
      <w:r>
        <w:t xml:space="preserve"> i rękojmi</w:t>
      </w:r>
      <w:r w:rsidRPr="0032623E">
        <w:t>) od daty</w:t>
      </w:r>
      <w:r>
        <w:t xml:space="preserve"> </w:t>
      </w:r>
      <w:r w:rsidRPr="0032623E">
        <w:t>podpisania przez obie strony protokołu odbioru końcowego. Zadeklarowanie</w:t>
      </w:r>
      <w:r>
        <w:t xml:space="preserve"> </w:t>
      </w:r>
      <w:r w:rsidRPr="0032623E">
        <w:t>okresu gwarancji i rękojmi krótszego niż 36 miesięcy będzie skutkowało</w:t>
      </w:r>
      <w:r>
        <w:t xml:space="preserve"> </w:t>
      </w:r>
      <w:r w:rsidRPr="0032623E">
        <w:t>odrzuceniem oferty wykonawcy.</w:t>
      </w:r>
    </w:p>
    <w:p w14:paraId="14E78C26" w14:textId="77777777" w:rsidR="0032623E" w:rsidRDefault="0032623E" w:rsidP="0032623E">
      <w:pPr>
        <w:pStyle w:val="Tekstpodstawowy1"/>
        <w:suppressAutoHyphens w:val="0"/>
        <w:spacing w:after="0"/>
        <w:ind w:left="426"/>
      </w:pPr>
    </w:p>
    <w:p w14:paraId="11F85B49" w14:textId="77777777" w:rsidR="0032623E" w:rsidRDefault="0032623E" w:rsidP="0032623E">
      <w:pPr>
        <w:pStyle w:val="Tekstpodstawowy1"/>
        <w:suppressAutoHyphens w:val="0"/>
        <w:spacing w:after="0"/>
        <w:ind w:left="426"/>
      </w:pPr>
      <w:r>
        <w:t>Najdłuższy możliwy okres gwa</w:t>
      </w:r>
      <w:r w:rsidRPr="0032623E">
        <w:t>rancji t</w:t>
      </w:r>
      <w:r>
        <w:t xml:space="preserve">o 60 miesięcy. Jeżeli Wykonawca </w:t>
      </w:r>
      <w:r w:rsidRPr="0032623E">
        <w:t>zaproponuje okres dłuższy niż 60 miesięcy, d</w:t>
      </w:r>
      <w:r>
        <w:t xml:space="preserve">o oceny ofert zostanie przyjęty </w:t>
      </w:r>
      <w:r w:rsidRPr="0032623E">
        <w:t>okres 60 miesięcy.</w:t>
      </w:r>
    </w:p>
    <w:p w14:paraId="7FD2ABF3" w14:textId="77777777" w:rsidR="0032623E" w:rsidRPr="0032623E" w:rsidRDefault="0032623E" w:rsidP="0032623E">
      <w:pPr>
        <w:pStyle w:val="Tekstpodstawowy1"/>
        <w:suppressAutoHyphens w:val="0"/>
        <w:spacing w:after="0"/>
        <w:ind w:left="426"/>
      </w:pPr>
    </w:p>
    <w:p w14:paraId="501B7E77" w14:textId="77777777" w:rsidR="0032623E" w:rsidRDefault="0032623E" w:rsidP="0032623E">
      <w:pPr>
        <w:pStyle w:val="Tekstpodstawowy1"/>
        <w:suppressAutoHyphens w:val="0"/>
        <w:spacing w:after="0"/>
        <w:ind w:left="426"/>
      </w:pPr>
      <w:r w:rsidRPr="0032623E">
        <w:t>Wykonawca winien zaproponować dłu</w:t>
      </w:r>
      <w:r>
        <w:t xml:space="preserve">gość okresu gwarancji i rękojmi </w:t>
      </w:r>
      <w:r w:rsidRPr="0032623E">
        <w:t>w pełnych miesiącach tj. 36,42,48,54 lub 60. W przypadku p</w:t>
      </w:r>
      <w:r>
        <w:t xml:space="preserve">odania innego </w:t>
      </w:r>
      <w:r w:rsidRPr="0032623E">
        <w:t>okresu gwarancji i rękojmi zam</w:t>
      </w:r>
      <w:r>
        <w:t xml:space="preserve">awiający przyzna liczbę punktów </w:t>
      </w:r>
      <w:r w:rsidRPr="0032623E">
        <w:t>odpowiadającą najbliższemu niższemu n</w:t>
      </w:r>
      <w:r>
        <w:t xml:space="preserve">iż podany przez wykonawcę okres </w:t>
      </w:r>
      <w:r w:rsidRPr="0032623E">
        <w:t>gwarancji i rękojmi, zgodnie z punktacją przewidzianą w punkcie 4.</w:t>
      </w:r>
    </w:p>
    <w:p w14:paraId="49CF785E" w14:textId="77777777" w:rsidR="0032623E" w:rsidRPr="0032623E" w:rsidRDefault="0032623E" w:rsidP="0032623E">
      <w:pPr>
        <w:pStyle w:val="Tekstpodstawowy1"/>
        <w:suppressAutoHyphens w:val="0"/>
        <w:spacing w:after="0"/>
        <w:ind w:left="426"/>
      </w:pPr>
    </w:p>
    <w:p w14:paraId="37497F85" w14:textId="77777777" w:rsidR="003604A4" w:rsidRDefault="0032623E" w:rsidP="0032623E">
      <w:pPr>
        <w:pStyle w:val="Tekstpodstawowy1"/>
        <w:suppressAutoHyphens w:val="0"/>
        <w:spacing w:after="0"/>
        <w:ind w:left="426"/>
      </w:pPr>
      <w:r w:rsidRPr="0032623E">
        <w:t>Ma</w:t>
      </w:r>
      <w:r>
        <w:t>ksymalna ilość punktów do uzysk</w:t>
      </w:r>
      <w:r w:rsidRPr="0032623E">
        <w:t xml:space="preserve">ania w </w:t>
      </w:r>
      <w:r>
        <w:t xml:space="preserve">kryterium gwarancja i rękojmia </w:t>
      </w:r>
      <w:r w:rsidRPr="0032623E">
        <w:t>wynosi 40 pkt.</w:t>
      </w:r>
    </w:p>
    <w:p w14:paraId="19ADF533" w14:textId="77777777" w:rsidR="0032623E" w:rsidRPr="0032623E" w:rsidRDefault="0032623E" w:rsidP="0032623E">
      <w:pPr>
        <w:pStyle w:val="Tekstpodstawowy1"/>
        <w:suppressAutoHyphens w:val="0"/>
        <w:spacing w:after="0"/>
        <w:ind w:left="426"/>
      </w:pPr>
    </w:p>
    <w:p w14:paraId="41A45DE0" w14:textId="77777777" w:rsidR="00060951" w:rsidRDefault="00951EBD" w:rsidP="007C79E1">
      <w:pPr>
        <w:pStyle w:val="Tekstpodstawowy1"/>
        <w:numPr>
          <w:ilvl w:val="6"/>
          <w:numId w:val="13"/>
        </w:numPr>
        <w:suppressAutoHyphens w:val="0"/>
        <w:spacing w:after="0"/>
        <w:ind w:left="426" w:hanging="426"/>
      </w:pPr>
      <w:r>
        <w:lastRenderedPageBreak/>
        <w:t>Ocena końcowa oferty jest to suma punktów przyznanych we wszystkich kryteriach; Wykonawca może otrzymać maksymalnie 100 punktów.</w:t>
      </w:r>
    </w:p>
    <w:p w14:paraId="59B224A1" w14:textId="77777777" w:rsidR="00060951" w:rsidRDefault="00951EBD" w:rsidP="007C79E1">
      <w:pPr>
        <w:pStyle w:val="Tekstpodstawowy1"/>
        <w:numPr>
          <w:ilvl w:val="6"/>
          <w:numId w:val="13"/>
        </w:numPr>
        <w:suppressAutoHyphens w:val="0"/>
        <w:spacing w:after="0"/>
        <w:ind w:left="426" w:hanging="426"/>
      </w:pPr>
      <w:r>
        <w:t>Oferta, która uzyska najwyższą liczbę punktów zostanie uznana za najkorzystniejszą, pozostałe oferty zostaną sklasyfikowane zgodnie z ilością uzyskanych punktów.</w:t>
      </w:r>
    </w:p>
    <w:p w14:paraId="22340E8E" w14:textId="77777777" w:rsidR="00060951" w:rsidRDefault="00951EBD" w:rsidP="007C79E1">
      <w:pPr>
        <w:pStyle w:val="Tekstpodstawowy1"/>
        <w:numPr>
          <w:ilvl w:val="6"/>
          <w:numId w:val="13"/>
        </w:numPr>
        <w:suppressAutoHyphens w:val="0"/>
        <w:spacing w:after="0"/>
        <w:ind w:left="426" w:hanging="426"/>
      </w:pPr>
      <w: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3EC70E80" w14:textId="77777777">
        <w:tc>
          <w:tcPr>
            <w:tcW w:w="9212" w:type="dxa"/>
            <w:shd w:val="clear" w:color="auto" w:fill="BFBFBF" w:themeFill="background1" w:themeFillShade="BF"/>
          </w:tcPr>
          <w:p w14:paraId="421F1DC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758413D9" w14:textId="77777777" w:rsidR="00060951" w:rsidRDefault="00951EBD" w:rsidP="007C79E1">
      <w:pPr>
        <w:pStyle w:val="Tekstpodstawowy1"/>
        <w:numPr>
          <w:ilvl w:val="6"/>
          <w:numId w:val="6"/>
        </w:numPr>
        <w:spacing w:after="0"/>
        <w:ind w:left="426" w:hanging="426"/>
        <w:rPr>
          <w:b/>
        </w:rPr>
      </w:pPr>
      <w:r>
        <w:t>Po wyborze najkorzystniejszej oferty Zamawiający niezwłocznie zawiadomi wszystkich Wykonawców biorących udział w postępowaniu o zamówienie publiczne o jego wynikach.</w:t>
      </w:r>
    </w:p>
    <w:p w14:paraId="66FA5362" w14:textId="77777777" w:rsidR="00060951" w:rsidRDefault="00951EBD" w:rsidP="007C79E1">
      <w:pPr>
        <w:pStyle w:val="Tekstpodstawowy1"/>
        <w:numPr>
          <w:ilvl w:val="6"/>
          <w:numId w:val="6"/>
        </w:numPr>
        <w:spacing w:after="0"/>
        <w:ind w:left="426" w:hanging="426"/>
      </w:pPr>
      <w:r>
        <w:t>Zamawiający zawiadomi Wykonawcę, którego oferta została wybrana o terminie i miejscu zawarcia umowy.</w:t>
      </w:r>
    </w:p>
    <w:p w14:paraId="2C5DB1A4" w14:textId="41162853" w:rsidR="001E28D5" w:rsidRDefault="001E28D5" w:rsidP="001E28D5">
      <w:pPr>
        <w:pStyle w:val="Tekstpodstawowy1"/>
        <w:numPr>
          <w:ilvl w:val="6"/>
          <w:numId w:val="6"/>
        </w:numPr>
        <w:spacing w:after="0"/>
        <w:ind w:left="426" w:hanging="426"/>
      </w:pPr>
      <w:r>
        <w:t xml:space="preserve">Zamawiający będzie wymagał co najmniej na </w:t>
      </w:r>
      <w:r w:rsidR="009255F1">
        <w:t>5</w:t>
      </w:r>
      <w:r>
        <w:t xml:space="preserve"> dni roboczych przed wyznaczonym terminem podpisania umowy złożenia przez wybranego Wykonawcę: </w:t>
      </w:r>
    </w:p>
    <w:p w14:paraId="2174AEA8" w14:textId="77777777" w:rsidR="001E28D5" w:rsidRPr="00F95AE5" w:rsidRDefault="001E28D5" w:rsidP="001E28D5">
      <w:pPr>
        <w:pStyle w:val="Tekstpodstawowy1"/>
        <w:spacing w:after="0"/>
        <w:ind w:left="426"/>
        <w:rPr>
          <w:b/>
          <w:bCs/>
        </w:rPr>
      </w:pPr>
    </w:p>
    <w:p w14:paraId="145D20DA" w14:textId="77777777" w:rsidR="0080003D" w:rsidRDefault="0032623E" w:rsidP="0080003D">
      <w:pPr>
        <w:pStyle w:val="Tekstpodstawowy1"/>
        <w:numPr>
          <w:ilvl w:val="0"/>
          <w:numId w:val="100"/>
        </w:numPr>
        <w:spacing w:after="0"/>
      </w:pPr>
      <w:r>
        <w:rPr>
          <w:b/>
          <w:bCs/>
        </w:rPr>
        <w:t>kosztorysu ofertowego stanowiącego</w:t>
      </w:r>
      <w:r w:rsidR="00F5053E">
        <w:rPr>
          <w:b/>
          <w:bCs/>
        </w:rPr>
        <w:t xml:space="preserve"> </w:t>
      </w:r>
      <w:r w:rsidR="00F5053E" w:rsidRPr="00F95AE5">
        <w:rPr>
          <w:b/>
          <w:bCs/>
        </w:rPr>
        <w:t>szczegółową kalkulację ceny ofertowej</w:t>
      </w:r>
    </w:p>
    <w:p w14:paraId="53C1F90D" w14:textId="77777777" w:rsidR="00F5053E" w:rsidRDefault="00F5053E" w:rsidP="00F5053E">
      <w:pPr>
        <w:pStyle w:val="Tekstpodstawowy1"/>
        <w:spacing w:after="0"/>
      </w:pPr>
    </w:p>
    <w:p w14:paraId="537C47DB" w14:textId="77777777" w:rsidR="00060951" w:rsidRDefault="00951EBD" w:rsidP="007C79E1">
      <w:pPr>
        <w:pStyle w:val="Tekstpodstawowy1"/>
        <w:numPr>
          <w:ilvl w:val="6"/>
          <w:numId w:val="6"/>
        </w:numPr>
        <w:spacing w:after="0"/>
        <w:ind w:left="426" w:hanging="426"/>
      </w:pPr>
      <w:r>
        <w:t>Jeżeli zostanie wybrana oferta Wykonawców wspólnie ubiegających się o udzielenie zamówienia, Zamawiający będzie wymagał przed zawarciem umowy przedłożenia kopii umowy regulującej współpracę Wykonawców.</w:t>
      </w:r>
    </w:p>
    <w:p w14:paraId="61DD781F" w14:textId="77777777" w:rsidR="0080003D" w:rsidRDefault="0080003D" w:rsidP="0080003D">
      <w:pPr>
        <w:pStyle w:val="Tekstpodstawowy1"/>
        <w:spacing w:after="0"/>
        <w:ind w:left="426"/>
      </w:pPr>
    </w:p>
    <w:tbl>
      <w:tblPr>
        <w:tblStyle w:val="Tabela-Siatka"/>
        <w:tblW w:w="9212" w:type="dxa"/>
        <w:tblLook w:val="04A0" w:firstRow="1" w:lastRow="0" w:firstColumn="1" w:lastColumn="0" w:noHBand="0" w:noVBand="1"/>
      </w:tblPr>
      <w:tblGrid>
        <w:gridCol w:w="9212"/>
      </w:tblGrid>
      <w:tr w:rsidR="00060951" w14:paraId="698D5471" w14:textId="77777777">
        <w:tc>
          <w:tcPr>
            <w:tcW w:w="9212" w:type="dxa"/>
            <w:shd w:val="clear" w:color="auto" w:fill="BFBFBF" w:themeFill="background1" w:themeFillShade="BF"/>
          </w:tcPr>
          <w:p w14:paraId="085615C1"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 Pouczenie o środkach ochrony prawnej przysługujących wykonawcy</w:t>
            </w:r>
          </w:p>
        </w:tc>
      </w:tr>
    </w:tbl>
    <w:p w14:paraId="6DED7041"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 xml:space="preserve">5 ustawy </w:t>
      </w:r>
      <w:proofErr w:type="spellStart"/>
      <w:r>
        <w:rPr>
          <w:rFonts w:ascii="Times New Roman" w:hAnsi="Times New Roman" w:cs="Times New Roman"/>
          <w:spacing w:val="4"/>
          <w:sz w:val="24"/>
          <w:szCs w:val="24"/>
        </w:rPr>
        <w:t>Pzp</w:t>
      </w:r>
      <w:proofErr w:type="spellEnd"/>
      <w:r>
        <w:rPr>
          <w:rFonts w:ascii="Times New Roman" w:hAnsi="Times New Roman" w:cs="Times New Roman"/>
          <w:sz w:val="24"/>
          <w:szCs w:val="24"/>
        </w:rPr>
        <w:t xml:space="preserve"> oraz Rzecznikowi Małych i Średnich Przedsiębiorców.</w:t>
      </w:r>
    </w:p>
    <w:p w14:paraId="48F85B75"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7AD97C6E" w14:textId="77777777" w:rsidR="0018626F" w:rsidRDefault="0018626F" w:rsidP="00200C54">
      <w:pPr>
        <w:pStyle w:val="Akapitzlist"/>
        <w:numPr>
          <w:ilvl w:val="0"/>
          <w:numId w:val="82"/>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niezgodną z przepisami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czynność Zamawiającego, podjętą w postępowaniu o udzielenie zamówienia w tym na projektowane postanowienie umowy;</w:t>
      </w:r>
    </w:p>
    <w:p w14:paraId="04877B81" w14:textId="77777777" w:rsidR="0018626F" w:rsidRDefault="0018626F" w:rsidP="00200C54">
      <w:pPr>
        <w:pStyle w:val="Akapitzlist"/>
        <w:numPr>
          <w:ilvl w:val="0"/>
          <w:numId w:val="82"/>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zaniechanie czynności w postępowaniu o udzielenie zamówienia, do której Zamawiający był obowiązany na podstawie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5C99BAEF"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10A55013"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30FD95EF"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0B6DD209"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0F1F5F71"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419D200F"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43E3A728"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0F907CDB"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wskazanie czynności lub zaniechania czynności Zamawiającego, której zarzuca się niezgodność z przepisami ustawy;</w:t>
      </w:r>
    </w:p>
    <w:p w14:paraId="35129070"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243BD8FA"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26FFC2D1"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3CE19728"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35709B18" w14:textId="77777777" w:rsidR="0018626F" w:rsidRDefault="0018626F" w:rsidP="00200C54">
      <w:pPr>
        <w:pStyle w:val="Akapitzlist"/>
        <w:numPr>
          <w:ilvl w:val="0"/>
          <w:numId w:val="83"/>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3BFABF16"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1D8180E4" w14:textId="77777777" w:rsidR="0018626F" w:rsidRDefault="0018626F" w:rsidP="00200C54">
      <w:pPr>
        <w:pStyle w:val="Akapitzlist"/>
        <w:numPr>
          <w:ilvl w:val="0"/>
          <w:numId w:val="8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0C3A72C3" w14:textId="77777777" w:rsidR="0018626F" w:rsidRDefault="0018626F" w:rsidP="00200C54">
      <w:pPr>
        <w:pStyle w:val="Akapitzlist"/>
        <w:numPr>
          <w:ilvl w:val="0"/>
          <w:numId w:val="8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395164B4" w14:textId="77777777" w:rsidR="0018626F" w:rsidRDefault="0018626F" w:rsidP="00200C54">
      <w:pPr>
        <w:pStyle w:val="Akapitzlist"/>
        <w:numPr>
          <w:ilvl w:val="0"/>
          <w:numId w:val="8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2911A45"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13A98A7B"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A325A1D"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Terminy wniesienia odwołania:</w:t>
      </w:r>
    </w:p>
    <w:p w14:paraId="28B7FBAE" w14:textId="77777777" w:rsidR="0018626F" w:rsidRDefault="0018626F" w:rsidP="00200C54">
      <w:pPr>
        <w:pStyle w:val="Akapitzlist"/>
        <w:numPr>
          <w:ilvl w:val="0"/>
          <w:numId w:val="8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353F0054" w14:textId="77777777" w:rsidR="0018626F" w:rsidRDefault="0018626F" w:rsidP="00200C54">
      <w:pPr>
        <w:pStyle w:val="Akapitzlist"/>
        <w:numPr>
          <w:ilvl w:val="0"/>
          <w:numId w:val="8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CFC603F" w14:textId="77777777" w:rsidR="0018626F" w:rsidRDefault="0018626F" w:rsidP="00200C54">
      <w:pPr>
        <w:pStyle w:val="Akapitzlist"/>
        <w:numPr>
          <w:ilvl w:val="0"/>
          <w:numId w:val="8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0905208A" w14:textId="77777777" w:rsidR="0018626F" w:rsidRDefault="0018626F" w:rsidP="00200C54">
      <w:pPr>
        <w:pStyle w:val="Akapitzlist"/>
        <w:numPr>
          <w:ilvl w:val="0"/>
          <w:numId w:val="8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24BE04D5" w14:textId="77777777" w:rsidR="0018626F" w:rsidRDefault="0018626F" w:rsidP="00200C54">
      <w:pPr>
        <w:pStyle w:val="Akapitzlist"/>
        <w:numPr>
          <w:ilvl w:val="0"/>
          <w:numId w:val="86"/>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28CC29C9" w14:textId="77777777" w:rsidR="0018626F" w:rsidRDefault="0018626F" w:rsidP="00200C54">
      <w:pPr>
        <w:pStyle w:val="Akapitzlist"/>
        <w:numPr>
          <w:ilvl w:val="0"/>
          <w:numId w:val="86"/>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3B6BC5A8"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Szczegółowe zasady postępowania po wniesieniu odwołania, określają stosowne przepisy Działu IX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308A9C5E"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509D8FEC"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Skargę wnosi się do Sądu Okręgowego w Warszawie </w:t>
      </w:r>
      <w:r w:rsidR="00733F96">
        <w:rPr>
          <w:rFonts w:ascii="Times New Roman" w:hAnsi="Times New Roman" w:cs="Times New Roman"/>
          <w:spacing w:val="4"/>
          <w:sz w:val="24"/>
          <w:szCs w:val="24"/>
        </w:rPr>
        <w:t>–</w:t>
      </w:r>
      <w:r>
        <w:rPr>
          <w:rFonts w:ascii="Times New Roman" w:hAnsi="Times New Roman" w:cs="Times New Roman"/>
          <w:spacing w:val="4"/>
          <w:sz w:val="24"/>
          <w:szCs w:val="24"/>
        </w:rPr>
        <w:t xml:space="preserve"> sądu zamówień publicznych, za pośrednictwem Prezesa Krajowej Izby Odwoławczej  w terminie 14 dni od dnia doręczenia orzeczenia Krajowej Izby Odwoławczej, przesyłając jednocześnie jej odpis przeciwnikowi skargi. Złożenie skargi w placówce pocztowej operatora </w:t>
      </w:r>
      <w:r>
        <w:rPr>
          <w:rFonts w:ascii="Times New Roman" w:hAnsi="Times New Roman" w:cs="Times New Roman"/>
          <w:spacing w:val="4"/>
          <w:sz w:val="24"/>
          <w:szCs w:val="24"/>
        </w:rPr>
        <w:lastRenderedPageBreak/>
        <w:t>wyznaczonego w rozumieniu ustawy Prawo pocztowe jest równoznaczne z jej wniesieniem.</w:t>
      </w:r>
    </w:p>
    <w:p w14:paraId="47A73F67" w14:textId="77777777" w:rsidR="0018626F" w:rsidRDefault="0018626F" w:rsidP="00200C54">
      <w:pPr>
        <w:pStyle w:val="Akapitzlist"/>
        <w:numPr>
          <w:ilvl w:val="0"/>
          <w:numId w:val="81"/>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Na zasadach określonych w art. 590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65A77EE5" w14:textId="77777777">
        <w:tc>
          <w:tcPr>
            <w:tcW w:w="9212" w:type="dxa"/>
            <w:shd w:val="clear" w:color="auto" w:fill="BFBFBF" w:themeFill="background1" w:themeFillShade="BF"/>
          </w:tcPr>
          <w:p w14:paraId="7638371E"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65BC00EA" w14:textId="77777777" w:rsidR="00060951" w:rsidRDefault="00951EBD" w:rsidP="007C79E1">
      <w:pPr>
        <w:pStyle w:val="Akapitzlist"/>
        <w:numPr>
          <w:ilvl w:val="0"/>
          <w:numId w:val="1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 udzielenie zamówienia mogą ubiegać się Wykonawcy, którzy nie podlegają wykluczeniu i spełniają warunki udziału w postępowaniu.</w:t>
      </w:r>
    </w:p>
    <w:p w14:paraId="787BF628" w14:textId="77777777" w:rsidR="009C0FED" w:rsidRPr="009C0FED" w:rsidRDefault="009C0FED" w:rsidP="009C0FED">
      <w:pPr>
        <w:pStyle w:val="Akapitzlist"/>
        <w:numPr>
          <w:ilvl w:val="0"/>
          <w:numId w:val="17"/>
        </w:numPr>
        <w:spacing w:after="0" w:line="240" w:lineRule="auto"/>
        <w:ind w:left="426" w:hanging="426"/>
        <w:jc w:val="both"/>
        <w:rPr>
          <w:rFonts w:ascii="Times New Roman" w:hAnsi="Times New Roman" w:cs="Times New Roman"/>
          <w:sz w:val="24"/>
          <w:szCs w:val="24"/>
        </w:rPr>
      </w:pPr>
      <w:r w:rsidRPr="009C0FED">
        <w:rPr>
          <w:rFonts w:ascii="Times New Roman" w:hAnsi="Times New Roman" w:cs="Times New Roman"/>
          <w:sz w:val="24"/>
          <w:szCs w:val="24"/>
        </w:rPr>
        <w:t>O udzielenie zamówienia mogą ubiegać się Wykonawcy, którzy spełniają warunki dotyczące:</w:t>
      </w:r>
    </w:p>
    <w:p w14:paraId="469F64FA" w14:textId="77777777" w:rsidR="008B44A7" w:rsidRDefault="009C0FED" w:rsidP="009C0FED">
      <w:pPr>
        <w:pStyle w:val="Akapitzlist"/>
        <w:numPr>
          <w:ilvl w:val="1"/>
          <w:numId w:val="17"/>
        </w:numPr>
        <w:spacing w:after="0" w:line="240" w:lineRule="auto"/>
        <w:jc w:val="both"/>
        <w:rPr>
          <w:rFonts w:ascii="Times New Roman" w:hAnsi="Times New Roman" w:cs="Times New Roman"/>
          <w:sz w:val="24"/>
          <w:szCs w:val="24"/>
        </w:rPr>
      </w:pPr>
      <w:r w:rsidRPr="009C0FED">
        <w:rPr>
          <w:rFonts w:ascii="Times New Roman" w:hAnsi="Times New Roman" w:cs="Times New Roman"/>
          <w:sz w:val="24"/>
          <w:szCs w:val="24"/>
        </w:rPr>
        <w:t>Zdolności do występowania w obrocie gospodarczym.</w:t>
      </w:r>
    </w:p>
    <w:p w14:paraId="6BF19BD1" w14:textId="77777777" w:rsidR="009C0FED" w:rsidRDefault="009C0FED" w:rsidP="008B44A7">
      <w:pPr>
        <w:pStyle w:val="Akapitzlist"/>
        <w:spacing w:after="0" w:line="240" w:lineRule="auto"/>
        <w:ind w:left="1440"/>
        <w:jc w:val="both"/>
        <w:rPr>
          <w:rFonts w:ascii="Times New Roman" w:hAnsi="Times New Roman" w:cs="Times New Roman"/>
          <w:sz w:val="24"/>
          <w:szCs w:val="24"/>
        </w:rPr>
      </w:pPr>
      <w:r w:rsidRPr="009C0FED">
        <w:rPr>
          <w:rFonts w:ascii="Times New Roman" w:hAnsi="Times New Roman" w:cs="Times New Roman"/>
          <w:sz w:val="24"/>
          <w:szCs w:val="24"/>
        </w:rPr>
        <w:t>Zamawiający nie stawia warunku w powyższym zakresie.</w:t>
      </w:r>
    </w:p>
    <w:p w14:paraId="2EF38854" w14:textId="77777777" w:rsidR="008B44A7" w:rsidRDefault="009C0FED" w:rsidP="009C0FED">
      <w:pPr>
        <w:pStyle w:val="Akapitzlist"/>
        <w:numPr>
          <w:ilvl w:val="1"/>
          <w:numId w:val="17"/>
        </w:numPr>
        <w:spacing w:after="0" w:line="240" w:lineRule="auto"/>
        <w:jc w:val="both"/>
        <w:rPr>
          <w:rFonts w:ascii="Times New Roman" w:hAnsi="Times New Roman" w:cs="Times New Roman"/>
          <w:sz w:val="24"/>
          <w:szCs w:val="24"/>
        </w:rPr>
      </w:pPr>
      <w:r w:rsidRPr="009C0FED">
        <w:rPr>
          <w:rFonts w:ascii="Times New Roman" w:hAnsi="Times New Roman" w:cs="Times New Roman"/>
          <w:sz w:val="24"/>
          <w:szCs w:val="24"/>
        </w:rPr>
        <w:t>Uprawnień do prowadzenia określonej działalności gospodarczej lub zawodowej, o ile wynika to z odrębnych przepisów.</w:t>
      </w:r>
    </w:p>
    <w:p w14:paraId="4FC1CB77" w14:textId="77777777" w:rsidR="009C0FED" w:rsidRDefault="009C0FED" w:rsidP="008B44A7">
      <w:pPr>
        <w:pStyle w:val="Akapitzlist"/>
        <w:spacing w:after="0" w:line="240" w:lineRule="auto"/>
        <w:ind w:left="1440"/>
        <w:jc w:val="both"/>
        <w:rPr>
          <w:rFonts w:ascii="Times New Roman" w:hAnsi="Times New Roman" w:cs="Times New Roman"/>
          <w:sz w:val="24"/>
          <w:szCs w:val="24"/>
        </w:rPr>
      </w:pPr>
      <w:r w:rsidRPr="009C0FED">
        <w:rPr>
          <w:rFonts w:ascii="Times New Roman" w:hAnsi="Times New Roman" w:cs="Times New Roman"/>
          <w:sz w:val="24"/>
          <w:szCs w:val="24"/>
        </w:rPr>
        <w:t>Zamawiający nie stawia warunku w powyższym zakresie.</w:t>
      </w:r>
    </w:p>
    <w:p w14:paraId="58A782F9" w14:textId="77777777" w:rsidR="008B44A7" w:rsidRDefault="009C0FED" w:rsidP="009C0FED">
      <w:pPr>
        <w:pStyle w:val="Akapitzlist"/>
        <w:numPr>
          <w:ilvl w:val="1"/>
          <w:numId w:val="17"/>
        </w:numPr>
        <w:spacing w:after="0" w:line="240" w:lineRule="auto"/>
        <w:jc w:val="both"/>
        <w:rPr>
          <w:rFonts w:ascii="Times New Roman" w:hAnsi="Times New Roman" w:cs="Times New Roman"/>
          <w:sz w:val="24"/>
          <w:szCs w:val="24"/>
        </w:rPr>
      </w:pPr>
      <w:r w:rsidRPr="009C0FED">
        <w:rPr>
          <w:rFonts w:ascii="Times New Roman" w:hAnsi="Times New Roman" w:cs="Times New Roman"/>
          <w:sz w:val="24"/>
          <w:szCs w:val="24"/>
        </w:rPr>
        <w:t>Sytuacji ekonomicznej lub finansowej</w:t>
      </w:r>
    </w:p>
    <w:p w14:paraId="2D587621" w14:textId="77777777" w:rsidR="009C0FED" w:rsidRDefault="009C0FED" w:rsidP="008B44A7">
      <w:pPr>
        <w:pStyle w:val="Akapitzlist"/>
        <w:spacing w:after="0" w:line="240" w:lineRule="auto"/>
        <w:ind w:left="1440"/>
        <w:jc w:val="both"/>
        <w:rPr>
          <w:rFonts w:ascii="Times New Roman" w:hAnsi="Times New Roman" w:cs="Times New Roman"/>
          <w:sz w:val="24"/>
          <w:szCs w:val="24"/>
        </w:rPr>
      </w:pPr>
      <w:r w:rsidRPr="009C0FED">
        <w:rPr>
          <w:rFonts w:ascii="Times New Roman" w:hAnsi="Times New Roman" w:cs="Times New Roman"/>
          <w:sz w:val="24"/>
          <w:szCs w:val="24"/>
        </w:rPr>
        <w:t>Zamawiający nie stawia warunku w powyższym zakresie.</w:t>
      </w:r>
    </w:p>
    <w:p w14:paraId="35B8AA81" w14:textId="77777777" w:rsidR="009C0FED" w:rsidRDefault="009C0FED" w:rsidP="009C0FED">
      <w:pPr>
        <w:pStyle w:val="Akapitzlist"/>
        <w:numPr>
          <w:ilvl w:val="1"/>
          <w:numId w:val="17"/>
        </w:numPr>
        <w:spacing w:after="0" w:line="240" w:lineRule="auto"/>
        <w:jc w:val="both"/>
        <w:rPr>
          <w:rFonts w:ascii="Times New Roman" w:hAnsi="Times New Roman" w:cs="Times New Roman"/>
          <w:sz w:val="24"/>
          <w:szCs w:val="24"/>
        </w:rPr>
      </w:pPr>
      <w:r w:rsidRPr="009C0FED">
        <w:rPr>
          <w:rFonts w:ascii="Times New Roman" w:hAnsi="Times New Roman" w:cs="Times New Roman"/>
          <w:sz w:val="24"/>
          <w:szCs w:val="24"/>
        </w:rPr>
        <w:t>Zdo</w:t>
      </w:r>
      <w:r>
        <w:rPr>
          <w:rFonts w:ascii="Times New Roman" w:hAnsi="Times New Roman" w:cs="Times New Roman"/>
          <w:sz w:val="24"/>
          <w:szCs w:val="24"/>
        </w:rPr>
        <w:t>lności technicznej lub zawodowej</w:t>
      </w:r>
    </w:p>
    <w:p w14:paraId="0871DA87" w14:textId="31EFDA34" w:rsidR="008B44A7" w:rsidRPr="00E120FA" w:rsidRDefault="009C0FED" w:rsidP="00D54FDB">
      <w:pPr>
        <w:pStyle w:val="Akapitzlist"/>
        <w:numPr>
          <w:ilvl w:val="2"/>
          <w:numId w:val="17"/>
        </w:numPr>
        <w:spacing w:after="0" w:line="240" w:lineRule="auto"/>
        <w:ind w:left="1701" w:hanging="283"/>
        <w:jc w:val="both"/>
        <w:rPr>
          <w:rFonts w:ascii="Times New Roman" w:hAnsi="Times New Roman" w:cs="Times New Roman"/>
          <w:sz w:val="24"/>
          <w:szCs w:val="24"/>
        </w:rPr>
      </w:pPr>
      <w:r w:rsidRPr="00D54FDB">
        <w:rPr>
          <w:rFonts w:ascii="Times New Roman" w:hAnsi="Times New Roman" w:cs="Times New Roman"/>
          <w:b/>
          <w:sz w:val="24"/>
          <w:szCs w:val="24"/>
        </w:rPr>
        <w:t xml:space="preserve">Wykonawca wykaże, że nie wcześniej niż w okresie ostatnich pięciu lat przed upływem terminu składania ofert, a jeżeli okres prowadzenia działalności jest krótszy – w tym okresie wykonał w sposób należyty, zgodnie z przepisami prawa budowlanego i prawidłowo ukończył minimum </w:t>
      </w:r>
      <w:r w:rsidRPr="00D61B7E">
        <w:rPr>
          <w:rFonts w:ascii="Times New Roman" w:hAnsi="Times New Roman" w:cs="Times New Roman"/>
          <w:b/>
          <w:sz w:val="24"/>
          <w:szCs w:val="24"/>
        </w:rPr>
        <w:t>jedno</w:t>
      </w:r>
      <w:r w:rsidRPr="00D54FDB">
        <w:rPr>
          <w:rFonts w:ascii="Times New Roman" w:hAnsi="Times New Roman" w:cs="Times New Roman"/>
          <w:b/>
          <w:sz w:val="24"/>
          <w:szCs w:val="24"/>
        </w:rPr>
        <w:t xml:space="preserve"> zadanie polegające na </w:t>
      </w:r>
      <w:bookmarkStart w:id="3" w:name="_Hlk197500784"/>
      <w:r w:rsidRPr="00D54FDB">
        <w:rPr>
          <w:rFonts w:ascii="Times New Roman" w:hAnsi="Times New Roman" w:cs="Times New Roman"/>
          <w:b/>
          <w:sz w:val="24"/>
          <w:szCs w:val="24"/>
        </w:rPr>
        <w:t xml:space="preserve">budowie </w:t>
      </w:r>
      <w:r w:rsidR="009255F1">
        <w:rPr>
          <w:rFonts w:ascii="Times New Roman" w:hAnsi="Times New Roman" w:cs="Times New Roman"/>
          <w:b/>
          <w:sz w:val="24"/>
          <w:szCs w:val="24"/>
        </w:rPr>
        <w:t xml:space="preserve">obiektu użyteczności publicznej </w:t>
      </w:r>
      <w:r w:rsidRPr="00D54FDB">
        <w:rPr>
          <w:rFonts w:ascii="Times New Roman" w:hAnsi="Times New Roman" w:cs="Times New Roman"/>
          <w:b/>
          <w:sz w:val="24"/>
          <w:szCs w:val="24"/>
        </w:rPr>
        <w:t xml:space="preserve">o wartości robót brutto nie mniejszej niż </w:t>
      </w:r>
      <w:r w:rsidR="00D61B7E">
        <w:rPr>
          <w:rFonts w:ascii="Times New Roman" w:hAnsi="Times New Roman" w:cs="Times New Roman"/>
          <w:b/>
          <w:sz w:val="24"/>
          <w:szCs w:val="24"/>
        </w:rPr>
        <w:t>2</w:t>
      </w:r>
      <w:r w:rsidR="00056828">
        <w:rPr>
          <w:rFonts w:ascii="Times New Roman" w:hAnsi="Times New Roman" w:cs="Times New Roman"/>
          <w:b/>
          <w:sz w:val="24"/>
          <w:szCs w:val="24"/>
        </w:rPr>
        <w:t xml:space="preserve"> </w:t>
      </w:r>
      <w:r w:rsidR="00CF266F">
        <w:rPr>
          <w:rFonts w:ascii="Times New Roman" w:hAnsi="Times New Roman" w:cs="Times New Roman"/>
          <w:b/>
          <w:sz w:val="24"/>
          <w:szCs w:val="24"/>
        </w:rPr>
        <w:t>1</w:t>
      </w:r>
      <w:r w:rsidR="00EB7634">
        <w:rPr>
          <w:rFonts w:ascii="Times New Roman" w:hAnsi="Times New Roman" w:cs="Times New Roman"/>
          <w:b/>
          <w:sz w:val="24"/>
          <w:szCs w:val="24"/>
        </w:rPr>
        <w:t xml:space="preserve">00.000,00 zł (słownie: </w:t>
      </w:r>
      <w:r w:rsidR="009255F1">
        <w:rPr>
          <w:rFonts w:ascii="Times New Roman" w:hAnsi="Times New Roman" w:cs="Times New Roman"/>
          <w:b/>
          <w:sz w:val="24"/>
          <w:szCs w:val="24"/>
        </w:rPr>
        <w:t xml:space="preserve">dwa miliony </w:t>
      </w:r>
      <w:r w:rsidR="00CF266F">
        <w:rPr>
          <w:rFonts w:ascii="Times New Roman" w:hAnsi="Times New Roman" w:cs="Times New Roman"/>
          <w:b/>
          <w:sz w:val="24"/>
          <w:szCs w:val="24"/>
        </w:rPr>
        <w:t xml:space="preserve">sto tysięcy </w:t>
      </w:r>
      <w:r w:rsidR="009255F1">
        <w:rPr>
          <w:rFonts w:ascii="Times New Roman" w:hAnsi="Times New Roman" w:cs="Times New Roman"/>
          <w:b/>
          <w:sz w:val="24"/>
          <w:szCs w:val="24"/>
        </w:rPr>
        <w:t>złotych</w:t>
      </w:r>
      <w:r w:rsidRPr="00D54FDB">
        <w:rPr>
          <w:rFonts w:ascii="Times New Roman" w:hAnsi="Times New Roman" w:cs="Times New Roman"/>
          <w:b/>
          <w:sz w:val="24"/>
          <w:szCs w:val="24"/>
        </w:rPr>
        <w:t>).</w:t>
      </w:r>
    </w:p>
    <w:bookmarkEnd w:id="3"/>
    <w:p w14:paraId="12D92159" w14:textId="77777777" w:rsidR="00E120FA" w:rsidRDefault="00E120FA" w:rsidP="00E120FA">
      <w:pPr>
        <w:pStyle w:val="Akapitzlist"/>
        <w:spacing w:after="0" w:line="240" w:lineRule="auto"/>
        <w:ind w:left="1701"/>
        <w:jc w:val="both"/>
        <w:rPr>
          <w:rFonts w:ascii="Times New Roman" w:hAnsi="Times New Roman" w:cs="Times New Roman"/>
          <w:sz w:val="24"/>
          <w:szCs w:val="24"/>
        </w:rPr>
      </w:pPr>
    </w:p>
    <w:p w14:paraId="2EE0FE91" w14:textId="77777777" w:rsidR="00D54FDB" w:rsidRDefault="00951EBD" w:rsidP="008B44A7">
      <w:pPr>
        <w:pStyle w:val="Akapitzlist"/>
        <w:spacing w:after="0" w:line="240" w:lineRule="auto"/>
        <w:ind w:left="1701"/>
        <w:jc w:val="both"/>
        <w:rPr>
          <w:rFonts w:ascii="Times New Roman" w:hAnsi="Times New Roman" w:cs="Times New Roman"/>
          <w:bCs/>
          <w:sz w:val="24"/>
          <w:szCs w:val="24"/>
        </w:rPr>
      </w:pPr>
      <w:r w:rsidRPr="00D54FDB">
        <w:rPr>
          <w:rFonts w:ascii="Times New Roman" w:hAnsi="Times New Roman" w:cs="Times New Roman"/>
          <w:b/>
          <w:bCs/>
          <w:sz w:val="24"/>
          <w:szCs w:val="24"/>
        </w:rPr>
        <w:t>UWAGA!</w:t>
      </w:r>
      <w:r w:rsidRPr="00D54FDB">
        <w:rPr>
          <w:rFonts w:ascii="Times New Roman" w:hAnsi="Times New Roman" w:cs="Times New Roman"/>
          <w:bCs/>
          <w:sz w:val="24"/>
          <w:szCs w:val="24"/>
        </w:rPr>
        <w:t xml:space="preserve"> Zamawiający zastrzega, że w sytuacji składania oferty przez dwa lub więcej podmiotów (Wykonawcy wspólnie ubiegający się o udzielenie zamówienia) oraz analogicznie w sytuacji, gdy Wykonawca będzie polegał na zasobach innego podmiotu, warun</w:t>
      </w:r>
      <w:r w:rsidR="00E120FA">
        <w:rPr>
          <w:rFonts w:ascii="Times New Roman" w:hAnsi="Times New Roman" w:cs="Times New Roman"/>
          <w:bCs/>
          <w:sz w:val="24"/>
          <w:szCs w:val="24"/>
        </w:rPr>
        <w:t xml:space="preserve">ek </w:t>
      </w:r>
      <w:r w:rsidRPr="00D54FDB">
        <w:rPr>
          <w:rFonts w:ascii="Times New Roman" w:hAnsi="Times New Roman" w:cs="Times New Roman"/>
          <w:bCs/>
          <w:sz w:val="24"/>
          <w:szCs w:val="24"/>
        </w:rPr>
        <w:t>o który</w:t>
      </w:r>
      <w:r w:rsidR="00E120FA">
        <w:rPr>
          <w:rFonts w:ascii="Times New Roman" w:hAnsi="Times New Roman" w:cs="Times New Roman"/>
          <w:bCs/>
          <w:sz w:val="24"/>
          <w:szCs w:val="24"/>
        </w:rPr>
        <w:t>m</w:t>
      </w:r>
      <w:r w:rsidRPr="00D54FDB">
        <w:rPr>
          <w:rFonts w:ascii="Times New Roman" w:hAnsi="Times New Roman" w:cs="Times New Roman"/>
          <w:bCs/>
          <w:sz w:val="24"/>
          <w:szCs w:val="24"/>
        </w:rPr>
        <w:t xml:space="preserve"> wyżej mowa mus</w:t>
      </w:r>
      <w:r w:rsidR="00E120FA">
        <w:rPr>
          <w:rFonts w:ascii="Times New Roman" w:hAnsi="Times New Roman" w:cs="Times New Roman"/>
          <w:bCs/>
          <w:sz w:val="24"/>
          <w:szCs w:val="24"/>
        </w:rPr>
        <w:t>i</w:t>
      </w:r>
      <w:r w:rsidRPr="00D54FDB">
        <w:rPr>
          <w:rFonts w:ascii="Times New Roman" w:hAnsi="Times New Roman" w:cs="Times New Roman"/>
          <w:bCs/>
          <w:sz w:val="24"/>
          <w:szCs w:val="24"/>
        </w:rPr>
        <w:t xml:space="preserve"> zostać spełnion</w:t>
      </w:r>
      <w:r w:rsidR="00E120FA">
        <w:rPr>
          <w:rFonts w:ascii="Times New Roman" w:hAnsi="Times New Roman" w:cs="Times New Roman"/>
          <w:bCs/>
          <w:sz w:val="24"/>
          <w:szCs w:val="24"/>
        </w:rPr>
        <w:t>y</w:t>
      </w:r>
      <w:r w:rsidRPr="00D54FDB">
        <w:rPr>
          <w:rFonts w:ascii="Times New Roman" w:hAnsi="Times New Roman" w:cs="Times New Roman"/>
          <w:bCs/>
          <w:sz w:val="24"/>
          <w:szCs w:val="24"/>
        </w:rPr>
        <w:t xml:space="preserve"> w całości przynajmniej przez jednego z Wykonawców lub podmiot, na którego zdolności w tym zakresie powołuje się Wykonawca.</w:t>
      </w:r>
      <w:r w:rsidR="00D54FDB">
        <w:rPr>
          <w:rFonts w:ascii="Times New Roman" w:hAnsi="Times New Roman" w:cs="Times New Roman"/>
          <w:sz w:val="24"/>
          <w:szCs w:val="24"/>
        </w:rPr>
        <w:br/>
      </w:r>
    </w:p>
    <w:p w14:paraId="0892D31A" w14:textId="77777777" w:rsidR="00E120FA" w:rsidRDefault="00E120FA" w:rsidP="00E120FA">
      <w:pPr>
        <w:pStyle w:val="Akapitzlist"/>
        <w:spacing w:after="0" w:line="240" w:lineRule="auto"/>
        <w:ind w:left="1701"/>
        <w:jc w:val="both"/>
        <w:rPr>
          <w:rFonts w:ascii="Times New Roman" w:hAnsi="Times New Roman" w:cs="Times New Roman"/>
          <w:bCs/>
          <w:sz w:val="24"/>
          <w:szCs w:val="24"/>
        </w:rPr>
      </w:pPr>
      <w:r w:rsidRPr="00D54FDB">
        <w:rPr>
          <w:rFonts w:ascii="Times New Roman" w:hAnsi="Times New Roman" w:cs="Times New Roman"/>
          <w:b/>
          <w:bCs/>
          <w:sz w:val="24"/>
          <w:szCs w:val="24"/>
        </w:rPr>
        <w:t>UWAGA!</w:t>
      </w:r>
      <w:r w:rsidRPr="00D54FDB">
        <w:rPr>
          <w:rFonts w:ascii="Times New Roman" w:hAnsi="Times New Roman" w:cs="Times New Roman"/>
          <w:bCs/>
          <w:sz w:val="24"/>
          <w:szCs w:val="24"/>
        </w:rPr>
        <w:t xml:space="preserve"> </w:t>
      </w:r>
    </w:p>
    <w:p w14:paraId="03B9386F" w14:textId="77777777" w:rsidR="00E120FA" w:rsidRPr="00E120FA" w:rsidRDefault="00E120FA" w:rsidP="00E120FA">
      <w:pPr>
        <w:pStyle w:val="Akapitzlist"/>
        <w:spacing w:after="0" w:line="240" w:lineRule="auto"/>
        <w:ind w:left="1701"/>
        <w:jc w:val="both"/>
        <w:rPr>
          <w:rFonts w:ascii="Times New Roman" w:hAnsi="Times New Roman" w:cs="Times New Roman"/>
          <w:bCs/>
          <w:sz w:val="24"/>
          <w:szCs w:val="24"/>
        </w:rPr>
      </w:pPr>
      <w:r w:rsidRPr="00E120FA">
        <w:rPr>
          <w:rFonts w:ascii="Times New Roman" w:hAnsi="Times New Roman" w:cs="Times New Roman"/>
          <w:bCs/>
          <w:sz w:val="24"/>
          <w:szCs w:val="24"/>
        </w:rPr>
        <w:t>1) Pod pojęciami „budowa”, „przebudowa” rozumie się pojęcia zdefiniowane odpowiednio w art. 3 pkt. 6 i 7a ustawy z dnia 7 lipca 1994 r. Prawo budowlane (t. j. Dz. U. z 2021 r., poz. 2351).</w:t>
      </w:r>
    </w:p>
    <w:p w14:paraId="73B69F56" w14:textId="77777777" w:rsidR="00E120FA" w:rsidRPr="00E120FA" w:rsidRDefault="00E120FA" w:rsidP="00E120FA">
      <w:pPr>
        <w:pStyle w:val="Akapitzlist"/>
        <w:spacing w:after="0" w:line="240" w:lineRule="auto"/>
        <w:ind w:left="1701"/>
        <w:jc w:val="both"/>
        <w:rPr>
          <w:rFonts w:ascii="Times New Roman" w:hAnsi="Times New Roman" w:cs="Times New Roman"/>
          <w:bCs/>
          <w:sz w:val="24"/>
          <w:szCs w:val="24"/>
        </w:rPr>
      </w:pPr>
      <w:r w:rsidRPr="00E120FA">
        <w:rPr>
          <w:rFonts w:ascii="Times New Roman" w:hAnsi="Times New Roman" w:cs="Times New Roman"/>
          <w:bCs/>
          <w:sz w:val="24"/>
          <w:szCs w:val="24"/>
        </w:rPr>
        <w:t>2) Jeżeli Wykonawca wykazuje doświadczenie nabyte w ramach kontraktu (zamówienia/umowy) realizowanego przez wykonawców wspólnie ubiegających się o udzielenie zamówienia (konsorcjum), Zamawiający nie dopuszcza, aby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400B9C1B" w14:textId="77777777" w:rsidR="00E120FA" w:rsidRPr="00E120FA" w:rsidRDefault="00E120FA" w:rsidP="00E120FA">
      <w:pPr>
        <w:pStyle w:val="Akapitzlist"/>
        <w:spacing w:after="0" w:line="240" w:lineRule="auto"/>
        <w:ind w:left="1701"/>
        <w:jc w:val="both"/>
        <w:rPr>
          <w:rFonts w:ascii="Times New Roman" w:hAnsi="Times New Roman" w:cs="Times New Roman"/>
          <w:bCs/>
          <w:sz w:val="24"/>
          <w:szCs w:val="24"/>
        </w:rPr>
      </w:pPr>
      <w:r w:rsidRPr="00E120FA">
        <w:rPr>
          <w:rFonts w:ascii="Times New Roman" w:hAnsi="Times New Roman" w:cs="Times New Roman"/>
          <w:bCs/>
          <w:sz w:val="24"/>
          <w:szCs w:val="24"/>
        </w:rPr>
        <w:t>3) Zamawiający uzna za spełniony warunek SWZ również w przypadku, gdy doświadczenie wykazane przez Wykonawcę obejmuje szerszy zakres robót budowlanych od wymaganych przez Zamawiającego.</w:t>
      </w:r>
    </w:p>
    <w:p w14:paraId="18708703" w14:textId="77777777" w:rsidR="00E120FA" w:rsidRPr="00E120FA" w:rsidRDefault="00E120FA" w:rsidP="00E120FA">
      <w:pPr>
        <w:pStyle w:val="Akapitzlist"/>
        <w:spacing w:after="0" w:line="240" w:lineRule="auto"/>
        <w:ind w:left="1701"/>
        <w:jc w:val="both"/>
        <w:rPr>
          <w:rFonts w:ascii="Times New Roman" w:hAnsi="Times New Roman" w:cs="Times New Roman"/>
          <w:bCs/>
          <w:sz w:val="24"/>
          <w:szCs w:val="24"/>
        </w:rPr>
      </w:pPr>
      <w:r w:rsidRPr="00E120FA">
        <w:rPr>
          <w:rFonts w:ascii="Times New Roman" w:hAnsi="Times New Roman" w:cs="Times New Roman"/>
          <w:bCs/>
          <w:sz w:val="24"/>
          <w:szCs w:val="24"/>
        </w:rPr>
        <w:lastRenderedPageBreak/>
        <w:t>4) Zamawiający nie dopuszcza sumowania robót budowlanych wykonanych w ramach odrębnych kontraktów (umów/zamówień) celem uzyskania wymaganego warunku kwotowego.</w:t>
      </w:r>
    </w:p>
    <w:p w14:paraId="2FF83158" w14:textId="77777777" w:rsidR="00E120FA" w:rsidRDefault="00E120FA" w:rsidP="008B44A7">
      <w:pPr>
        <w:pStyle w:val="Akapitzlist"/>
        <w:spacing w:after="0" w:line="240" w:lineRule="auto"/>
        <w:ind w:left="1701"/>
        <w:jc w:val="both"/>
        <w:rPr>
          <w:rFonts w:ascii="Times New Roman" w:hAnsi="Times New Roman" w:cs="Times New Roman"/>
          <w:bCs/>
          <w:sz w:val="24"/>
          <w:szCs w:val="24"/>
        </w:rPr>
      </w:pPr>
      <w:r w:rsidRPr="00E120FA">
        <w:rPr>
          <w:rFonts w:ascii="Times New Roman" w:hAnsi="Times New Roman" w:cs="Times New Roman"/>
          <w:bCs/>
          <w:sz w:val="24"/>
          <w:szCs w:val="24"/>
        </w:rPr>
        <w:t>5) 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5F89B9BC" w14:textId="77777777" w:rsidR="00E120FA" w:rsidRPr="008B44A7" w:rsidRDefault="00E120FA" w:rsidP="008B44A7">
      <w:pPr>
        <w:pStyle w:val="Akapitzlist"/>
        <w:spacing w:after="0" w:line="240" w:lineRule="auto"/>
        <w:ind w:left="1701"/>
        <w:jc w:val="both"/>
        <w:rPr>
          <w:rFonts w:ascii="Times New Roman" w:hAnsi="Times New Roman" w:cs="Times New Roman"/>
          <w:bCs/>
          <w:sz w:val="24"/>
          <w:szCs w:val="24"/>
        </w:rPr>
      </w:pPr>
    </w:p>
    <w:p w14:paraId="41A7470D" w14:textId="77777777" w:rsidR="00584943" w:rsidRDefault="000C5700" w:rsidP="000C5700">
      <w:pPr>
        <w:pStyle w:val="Akapitzlist"/>
        <w:spacing w:after="0" w:line="240" w:lineRule="auto"/>
        <w:ind w:left="1701"/>
        <w:jc w:val="both"/>
        <w:rPr>
          <w:rFonts w:ascii="Times New Roman" w:hAnsi="Times New Roman" w:cs="Times New Roman"/>
          <w:b/>
          <w:sz w:val="24"/>
          <w:szCs w:val="24"/>
        </w:rPr>
      </w:pPr>
      <w:r w:rsidRPr="000C5700">
        <w:rPr>
          <w:rFonts w:ascii="Times New Roman" w:hAnsi="Times New Roman" w:cs="Times New Roman"/>
          <w:b/>
          <w:sz w:val="24"/>
          <w:szCs w:val="24"/>
        </w:rPr>
        <w:t>b) Wykonawca dysponuje i skieruje do realizacji zamówienia publicznego osoby, w szczególności odpowiedzialne za kierowanie robotami budowlanymi</w:t>
      </w:r>
      <w:r w:rsidR="00584943">
        <w:rPr>
          <w:rFonts w:ascii="Times New Roman" w:hAnsi="Times New Roman" w:cs="Times New Roman"/>
          <w:b/>
          <w:sz w:val="24"/>
          <w:szCs w:val="24"/>
        </w:rPr>
        <w:t>:</w:t>
      </w:r>
    </w:p>
    <w:p w14:paraId="495D8AD3" w14:textId="77777777" w:rsidR="000C5700" w:rsidRPr="00584943" w:rsidRDefault="00584943" w:rsidP="000C5700">
      <w:pPr>
        <w:pStyle w:val="Akapitzlist"/>
        <w:spacing w:after="0" w:line="240" w:lineRule="auto"/>
        <w:ind w:left="1701"/>
        <w:jc w:val="both"/>
        <w:rPr>
          <w:rFonts w:ascii="Times New Roman" w:hAnsi="Times New Roman" w:cs="Times New Roman"/>
          <w:b/>
          <w:sz w:val="24"/>
          <w:szCs w:val="24"/>
        </w:rPr>
      </w:pPr>
      <w:r w:rsidRPr="00584943">
        <w:rPr>
          <w:rFonts w:ascii="Times New Roman" w:hAnsi="Times New Roman" w:cs="Times New Roman"/>
          <w:sz w:val="24"/>
          <w:szCs w:val="24"/>
        </w:rPr>
        <w:t>- co najmniej 1 osobę, mającą pełnić funkcję kierownika budowy, posiadającą uprawnienia budowlane do kierowania robotami budowlanymi w specjalności konstrukcyjno-budowlanej bez ograniczeń, oraz minimum 3 letnie doświadczeniem na stanowisku kierowniczym (jako kierownik budowy)</w:t>
      </w:r>
    </w:p>
    <w:p w14:paraId="24A396F9" w14:textId="77777777" w:rsidR="000C5700" w:rsidRDefault="000C5700" w:rsidP="000C5700">
      <w:pPr>
        <w:pStyle w:val="Akapitzlist"/>
        <w:spacing w:after="0" w:line="240" w:lineRule="auto"/>
        <w:ind w:left="1701"/>
        <w:jc w:val="both"/>
        <w:rPr>
          <w:rFonts w:ascii="Times New Roman" w:hAnsi="Times New Roman" w:cs="Times New Roman"/>
          <w:color w:val="FF0000"/>
          <w:sz w:val="24"/>
          <w:szCs w:val="24"/>
        </w:rPr>
      </w:pPr>
    </w:p>
    <w:p w14:paraId="32E38B86" w14:textId="77777777" w:rsidR="000C5700" w:rsidRDefault="000C5700" w:rsidP="000C5700">
      <w:pPr>
        <w:pStyle w:val="Akapitzlist"/>
        <w:spacing w:after="0" w:line="240" w:lineRule="auto"/>
        <w:ind w:left="1701"/>
        <w:jc w:val="both"/>
        <w:rPr>
          <w:rFonts w:ascii="Times New Roman" w:hAnsi="Times New Roman" w:cs="Times New Roman"/>
          <w:b/>
          <w:bCs/>
          <w:sz w:val="24"/>
          <w:szCs w:val="24"/>
        </w:rPr>
      </w:pPr>
      <w:r>
        <w:rPr>
          <w:rFonts w:ascii="Times New Roman" w:hAnsi="Times New Roman" w:cs="Times New Roman"/>
          <w:b/>
          <w:bCs/>
          <w:sz w:val="24"/>
          <w:szCs w:val="24"/>
        </w:rPr>
        <w:t>UWAGA!</w:t>
      </w:r>
    </w:p>
    <w:p w14:paraId="5E6C6EF1" w14:textId="77777777" w:rsidR="000C5700" w:rsidRPr="000C5700" w:rsidRDefault="000C5700" w:rsidP="000C5700">
      <w:pPr>
        <w:pStyle w:val="Akapitzlist"/>
        <w:spacing w:after="0" w:line="240" w:lineRule="auto"/>
        <w:ind w:left="1701"/>
        <w:jc w:val="both"/>
        <w:rPr>
          <w:rFonts w:ascii="Times New Roman" w:hAnsi="Times New Roman" w:cs="Times New Roman"/>
          <w:sz w:val="24"/>
          <w:szCs w:val="24"/>
        </w:rPr>
      </w:pPr>
      <w:r w:rsidRPr="000C5700">
        <w:rPr>
          <w:rFonts w:ascii="Times New Roman" w:hAnsi="Times New Roman" w:cs="Times New Roman"/>
          <w:sz w:val="24"/>
          <w:szCs w:val="24"/>
        </w:rPr>
        <w:t>1) Uprawnienia, o których mowa powyżej, powinny być zgodne z ustawą z dnia 7 lipca 1994 r. Prawo budowlane ((t. j. Dz. U. z 2021 r., poz. 2351) lub ważne odpowiadające im kwalifikacje, nadane na podstawie wcześniej obowiązujących przepisów upoważniające do kierowania robotami budowlanymi w zakresie objętym niniejszym zamówieniem.</w:t>
      </w:r>
    </w:p>
    <w:p w14:paraId="00E8F689" w14:textId="77777777" w:rsidR="000C5700" w:rsidRPr="000C5700" w:rsidRDefault="000C5700" w:rsidP="000C5700">
      <w:pPr>
        <w:pStyle w:val="Akapitzlist"/>
        <w:spacing w:after="0" w:line="240" w:lineRule="auto"/>
        <w:ind w:left="1701"/>
        <w:jc w:val="both"/>
        <w:rPr>
          <w:rFonts w:ascii="Times New Roman" w:hAnsi="Times New Roman" w:cs="Times New Roman"/>
          <w:sz w:val="24"/>
          <w:szCs w:val="24"/>
        </w:rPr>
      </w:pPr>
      <w:r w:rsidRPr="000C5700">
        <w:rPr>
          <w:rFonts w:ascii="Times New Roman" w:hAnsi="Times New Roman" w:cs="Times New Roman"/>
          <w:sz w:val="24"/>
          <w:szCs w:val="24"/>
        </w:rPr>
        <w:t>2)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 j. Dz. U. z 2020 r., poz. 220).</w:t>
      </w:r>
    </w:p>
    <w:p w14:paraId="0446973A" w14:textId="77777777" w:rsidR="000C5700" w:rsidRPr="000C5700" w:rsidRDefault="000C5700" w:rsidP="000C5700">
      <w:pPr>
        <w:pStyle w:val="Akapitzlist"/>
        <w:spacing w:after="0" w:line="240" w:lineRule="auto"/>
        <w:ind w:left="1701"/>
        <w:jc w:val="both"/>
        <w:rPr>
          <w:rFonts w:ascii="Times New Roman" w:hAnsi="Times New Roman" w:cs="Times New Roman"/>
          <w:sz w:val="24"/>
          <w:szCs w:val="24"/>
        </w:rPr>
      </w:pPr>
      <w:r w:rsidRPr="000C5700">
        <w:rPr>
          <w:rFonts w:ascii="Times New Roman" w:hAnsi="Times New Roman" w:cs="Times New Roman"/>
          <w:sz w:val="24"/>
          <w:szCs w:val="24"/>
        </w:rPr>
        <w:t>3)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23243B0E" w14:textId="77777777" w:rsidR="000C5700" w:rsidRPr="000C5700" w:rsidRDefault="000C5700" w:rsidP="000C5700">
      <w:pPr>
        <w:pStyle w:val="Akapitzlist"/>
        <w:spacing w:after="0" w:line="240" w:lineRule="auto"/>
        <w:ind w:left="1701"/>
        <w:jc w:val="both"/>
        <w:rPr>
          <w:rFonts w:ascii="Times New Roman" w:hAnsi="Times New Roman" w:cs="Times New Roman"/>
          <w:sz w:val="24"/>
          <w:szCs w:val="24"/>
        </w:rPr>
      </w:pPr>
      <w:r w:rsidRPr="000C5700">
        <w:rPr>
          <w:rFonts w:ascii="Times New Roman" w:hAnsi="Times New Roman" w:cs="Times New Roman"/>
          <w:sz w:val="24"/>
          <w:szCs w:val="24"/>
        </w:rPr>
        <w:t>4) 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3FFA42CA" w14:textId="77777777" w:rsidR="00060951" w:rsidRDefault="008B44A7" w:rsidP="000C5700">
      <w:pPr>
        <w:pStyle w:val="Akapitzlist"/>
        <w:spacing w:after="0" w:line="240" w:lineRule="auto"/>
        <w:ind w:left="1701"/>
        <w:jc w:val="both"/>
        <w:rPr>
          <w:rFonts w:ascii="Times New Roman" w:hAnsi="Times New Roman" w:cs="Times New Roman"/>
          <w:bCs/>
          <w:sz w:val="24"/>
          <w:szCs w:val="24"/>
        </w:rPr>
      </w:pPr>
      <w:r>
        <w:rPr>
          <w:rFonts w:ascii="Times New Roman" w:hAnsi="Times New Roman" w:cs="Times New Roman"/>
          <w:sz w:val="24"/>
          <w:szCs w:val="24"/>
        </w:rPr>
        <w:lastRenderedPageBreak/>
        <w:br/>
      </w:r>
      <w:r w:rsidR="00951EBD">
        <w:rPr>
          <w:rFonts w:ascii="Times New Roman" w:hAnsi="Times New Roman" w:cs="Times New Roman"/>
          <w:b/>
          <w:bCs/>
          <w:sz w:val="24"/>
          <w:szCs w:val="24"/>
        </w:rPr>
        <w:t>UWAGA!</w:t>
      </w:r>
      <w:r w:rsidR="00951EBD">
        <w:rPr>
          <w:rFonts w:ascii="Times New Roman" w:hAnsi="Times New Roman" w:cs="Times New Roman"/>
          <w:bCs/>
          <w:sz w:val="24"/>
          <w:szCs w:val="24"/>
        </w:rPr>
        <w:t xml:space="preserve"> Wykonawcy wspólnie ubiegający się o udzielenie zamówienia, spełnienie powyższego warunku wykazują łącznie.</w:t>
      </w:r>
    </w:p>
    <w:p w14:paraId="7EE10A7F" w14:textId="77777777" w:rsidR="008B44A7" w:rsidRPr="008B44A7" w:rsidRDefault="008B44A7" w:rsidP="008B44A7">
      <w:pPr>
        <w:pStyle w:val="Akapitzlist"/>
        <w:spacing w:after="0" w:line="240" w:lineRule="auto"/>
        <w:ind w:left="1701"/>
        <w:jc w:val="both"/>
        <w:rPr>
          <w:rFonts w:ascii="Times New Roman" w:hAnsi="Times New Roman" w:cs="Times New Roman"/>
          <w:sz w:val="24"/>
          <w:szCs w:val="24"/>
        </w:rPr>
      </w:pPr>
    </w:p>
    <w:p w14:paraId="1A5C9AD5" w14:textId="77777777" w:rsidR="00060951" w:rsidRDefault="00951EBD" w:rsidP="007C79E1">
      <w:pPr>
        <w:pStyle w:val="Akapitzlist"/>
        <w:numPr>
          <w:ilvl w:val="0"/>
          <w:numId w:val="1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p>
    <w:p w14:paraId="6DAC980C" w14:textId="77777777" w:rsidR="00060951" w:rsidRDefault="00951EBD" w:rsidP="007C79E1">
      <w:pPr>
        <w:pStyle w:val="Akapitzlist"/>
        <w:numPr>
          <w:ilvl w:val="0"/>
          <w:numId w:val="1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Oceniając zdolność techniczną lub zawodową, Zamawiający może, na każdym etapie postępowania, uznać, że Wykonawca nie posiada wymaganych zdolności, jeżeli posiadanie przez Wykonawcę </w:t>
      </w:r>
      <w:r w:rsidRPr="00461E5A">
        <w:rPr>
          <w:rFonts w:ascii="Times New Roman" w:hAnsi="Times New Roman" w:cs="Times New Roman"/>
          <w:sz w:val="24"/>
          <w:szCs w:val="24"/>
        </w:rPr>
        <w:t>sprzecznych interesów,</w:t>
      </w:r>
      <w:r>
        <w:rPr>
          <w:rFonts w:ascii="Times New Roman" w:hAnsi="Times New Roman" w:cs="Times New Roman"/>
          <w:sz w:val="24"/>
          <w:szCs w:val="24"/>
        </w:rPr>
        <w:t xml:space="preserve"> w szczególności zaangażowanie zasobów technicznych lub zawodowych Wykonawcy w inne przedsięwzięcia gospodarcze Wykonawcy może mieć negatywny wpływ na realizację zamówienia.</w:t>
      </w:r>
    </w:p>
    <w:tbl>
      <w:tblPr>
        <w:tblStyle w:val="Tabela-Siatka"/>
        <w:tblW w:w="9212" w:type="dxa"/>
        <w:tblLook w:val="04A0" w:firstRow="1" w:lastRow="0" w:firstColumn="1" w:lastColumn="0" w:noHBand="0" w:noVBand="1"/>
      </w:tblPr>
      <w:tblGrid>
        <w:gridCol w:w="9212"/>
      </w:tblGrid>
      <w:tr w:rsidR="00060951" w14:paraId="0E10AD7B" w14:textId="77777777">
        <w:tc>
          <w:tcPr>
            <w:tcW w:w="9212" w:type="dxa"/>
            <w:shd w:val="clear" w:color="auto" w:fill="BFBFBF" w:themeFill="background1" w:themeFillShade="BF"/>
          </w:tcPr>
          <w:p w14:paraId="1151E6D1"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30DBFB16" w14:textId="77777777" w:rsidR="00060951" w:rsidRDefault="00951EBD">
      <w:pPr>
        <w:pStyle w:val="Akapitzlist"/>
        <w:numPr>
          <w:ilvl w:val="0"/>
          <w:numId w:val="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023C45B3" w14:textId="77777777" w:rsidR="00060951" w:rsidRDefault="00951EBD" w:rsidP="00200C54">
      <w:pPr>
        <w:pStyle w:val="Akapitzlist"/>
        <w:widowControl w:val="0"/>
        <w:numPr>
          <w:ilvl w:val="0"/>
          <w:numId w:val="36"/>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oświadczenia Wykonawcy, w zakresie art. 108 ust. 1 pkt 5 ustawy, o braku przynależności do tej samej grupy kapitałowej w rozumieniu ustawy z dnia 16 lutego 2007r. o ochronie konkurencji i konsumentów (Dz.U. z 2020r.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D4A9B2C" w14:textId="77777777" w:rsidR="00060951" w:rsidRPr="00E45F6E" w:rsidRDefault="00951EBD">
      <w:pPr>
        <w:pStyle w:val="Akapitzlist"/>
        <w:widowControl w:val="0"/>
        <w:tabs>
          <w:tab w:val="left" w:pos="851"/>
        </w:tabs>
        <w:spacing w:after="0" w:line="240" w:lineRule="auto"/>
        <w:ind w:left="851"/>
        <w:jc w:val="both"/>
        <w:rPr>
          <w:rFonts w:ascii="Times New Roman" w:hAnsi="Times New Roman" w:cs="Times New Roman"/>
          <w:b/>
          <w:sz w:val="24"/>
          <w:szCs w:val="24"/>
        </w:rPr>
      </w:pPr>
      <w:r w:rsidRPr="00E45F6E">
        <w:rPr>
          <w:rFonts w:ascii="Times New Roman" w:hAnsi="Times New Roman" w:cs="Times New Roman"/>
          <w:b/>
          <w:sz w:val="24"/>
          <w:szCs w:val="24"/>
        </w:rPr>
        <w:t>W przypadku wspólnego ubiegania się o zamówienie przez Wykonawców, oświadczenie składa każdy z Wykonawców wspólnie ubiegających się o zamówienie.</w:t>
      </w:r>
    </w:p>
    <w:p w14:paraId="122FDB34" w14:textId="77777777" w:rsidR="00060951" w:rsidRDefault="00951EBD">
      <w:pPr>
        <w:pStyle w:val="Akapitzlist"/>
        <w:numPr>
          <w:ilvl w:val="0"/>
          <w:numId w:val="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spełniania warunków udziału w postępowaniu dotyczących zdolności zawodowej (określonych przez Zamawiającego w punkcie 20 SWZ), na podstawie art. 274 ust. 1 ustawy zostanie wezwany do złożenia następujących podmiotowych środków dowodowych (aktualnych na dzień ich złożenia):</w:t>
      </w:r>
    </w:p>
    <w:p w14:paraId="50F919CE" w14:textId="77777777" w:rsidR="00060951" w:rsidRDefault="00951EBD" w:rsidP="00200C54">
      <w:pPr>
        <w:pStyle w:val="Akapitzlist"/>
        <w:numPr>
          <w:ilvl w:val="0"/>
          <w:numId w:val="37"/>
        </w:numPr>
        <w:spacing w:after="0" w:line="240" w:lineRule="auto"/>
        <w:ind w:left="851" w:hanging="425"/>
        <w:jc w:val="both"/>
        <w:rPr>
          <w:rFonts w:ascii="Times New Roman" w:hAnsi="Times New Roman" w:cs="Times New Roman"/>
          <w:color w:val="000000"/>
          <w:sz w:val="24"/>
          <w:szCs w:val="24"/>
        </w:rPr>
      </w:pPr>
      <w:r w:rsidRPr="0040443C">
        <w:rPr>
          <w:rFonts w:ascii="Times New Roman" w:hAnsi="Times New Roman" w:cs="Times New Roman"/>
          <w:color w:val="000000"/>
          <w:sz w:val="24"/>
          <w:szCs w:val="24"/>
          <w:u w:val="single"/>
        </w:rPr>
        <w:t>wykaz robót budowlanych</w:t>
      </w:r>
      <w:r>
        <w:rPr>
          <w:rFonts w:ascii="Times New Roman" w:hAnsi="Times New Roman" w:cs="Times New Roman"/>
          <w:color w:val="000000"/>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okres 5 lat, o którym mowa liczy się wstecz od dnia, w którym upływa termin składania ofert,</w:t>
      </w:r>
    </w:p>
    <w:p w14:paraId="7F5FCB59" w14:textId="77777777" w:rsidR="00060951" w:rsidRDefault="00951EBD" w:rsidP="00200C54">
      <w:pPr>
        <w:pStyle w:val="Akapitzlist"/>
        <w:numPr>
          <w:ilvl w:val="0"/>
          <w:numId w:val="37"/>
        </w:numPr>
        <w:spacing w:after="0" w:line="240" w:lineRule="auto"/>
        <w:ind w:left="851" w:hanging="425"/>
        <w:jc w:val="both"/>
        <w:rPr>
          <w:rFonts w:ascii="Times New Roman" w:hAnsi="Times New Roman" w:cs="Times New Roman"/>
          <w:color w:val="000000"/>
          <w:sz w:val="24"/>
          <w:szCs w:val="24"/>
        </w:rPr>
      </w:pPr>
      <w:r w:rsidRPr="0040443C">
        <w:rPr>
          <w:rFonts w:ascii="Times New Roman" w:hAnsi="Times New Roman" w:cs="Times New Roman"/>
          <w:color w:val="000000"/>
          <w:sz w:val="24"/>
          <w:szCs w:val="24"/>
          <w:u w:val="single"/>
        </w:rPr>
        <w:t>wykaz osób</w:t>
      </w:r>
      <w:r>
        <w:rPr>
          <w:rFonts w:ascii="Times New Roman" w:hAnsi="Times New Roman" w:cs="Times New Roman"/>
          <w:color w:val="000000"/>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i doświadczenia niezbędnych do wykonania zamówienia publicznego, </w:t>
      </w:r>
      <w:r>
        <w:rPr>
          <w:rFonts w:ascii="Times New Roman" w:hAnsi="Times New Roman" w:cs="Times New Roman"/>
          <w:color w:val="000000"/>
          <w:sz w:val="24"/>
          <w:szCs w:val="24"/>
        </w:rPr>
        <w:lastRenderedPageBreak/>
        <w:t>a także zakresu wykonywanych przez nie czynności oraz informacją o podstawie do dysponowania tymi osobami.</w:t>
      </w:r>
    </w:p>
    <w:p w14:paraId="19091B88" w14:textId="77777777" w:rsidR="00060951" w:rsidRDefault="00951EBD">
      <w:pPr>
        <w:pStyle w:val="Akapitzlist"/>
        <w:numPr>
          <w:ilvl w:val="0"/>
          <w:numId w:val="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może korzystać z zasobów innych podmiotów w celu potwierdzenia spełniania warunków udziału w postępowaniu.</w:t>
      </w:r>
    </w:p>
    <w:p w14:paraId="0D71F02C" w14:textId="77777777" w:rsidR="00060951" w:rsidRDefault="00951EBD">
      <w:pPr>
        <w:pStyle w:val="Akapitzlist"/>
        <w:numPr>
          <w:ilvl w:val="0"/>
          <w:numId w:val="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Wykonawca ma siedzibę lub miejsce zamieszkania poza terytorium Rzeczypospolitej Polskiej składa dokumenty zgodnie z Rozporządzeniem Ministra Rozwoju, Pracy i Technologii z dnia 23 grudnia 2020r. w sprawie podmiotowych środków dowodowych oraz innych dokumentów lub oświadczeń, jakich może żądać zamawiający od wykonawcy.</w:t>
      </w:r>
    </w:p>
    <w:tbl>
      <w:tblPr>
        <w:tblStyle w:val="Tabela-Siatka"/>
        <w:tblW w:w="9212" w:type="dxa"/>
        <w:tblLook w:val="04A0" w:firstRow="1" w:lastRow="0" w:firstColumn="1" w:lastColumn="0" w:noHBand="0" w:noVBand="1"/>
      </w:tblPr>
      <w:tblGrid>
        <w:gridCol w:w="9212"/>
      </w:tblGrid>
      <w:tr w:rsidR="00060951" w14:paraId="0E382964" w14:textId="77777777">
        <w:tc>
          <w:tcPr>
            <w:tcW w:w="9212" w:type="dxa"/>
            <w:shd w:val="clear" w:color="auto" w:fill="BFBFBF" w:themeFill="background1" w:themeFillShade="BF"/>
          </w:tcPr>
          <w:p w14:paraId="67179190" w14:textId="77777777" w:rsidR="00060951" w:rsidRDefault="00951EBD">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22. Informacje dotyczące zabezpieczenia należytego wykonania umowy</w:t>
            </w:r>
          </w:p>
        </w:tc>
      </w:tr>
    </w:tbl>
    <w:p w14:paraId="1B98A045" w14:textId="77777777" w:rsidR="00060951" w:rsidRDefault="00951EBD" w:rsidP="007C79E1">
      <w:pPr>
        <w:pStyle w:val="Tekstpodstawowy1"/>
        <w:numPr>
          <w:ilvl w:val="6"/>
          <w:numId w:val="24"/>
        </w:numPr>
        <w:spacing w:after="0"/>
        <w:ind w:left="426" w:hanging="426"/>
      </w:pPr>
      <w:r>
        <w:t>W celu zawarcia umowy w sprawie zamówienia publicznego Wykonawca musi wnieść zabezpieczenie należytego wykonania umowy w wysokości 5% ceny całkowitej (brutto) podanej w ofercie.</w:t>
      </w:r>
    </w:p>
    <w:p w14:paraId="494940B8" w14:textId="77777777" w:rsidR="00060951" w:rsidRDefault="00951EBD" w:rsidP="007C79E1">
      <w:pPr>
        <w:pStyle w:val="Tekstpodstawowy1"/>
        <w:numPr>
          <w:ilvl w:val="6"/>
          <w:numId w:val="24"/>
        </w:numPr>
        <w:spacing w:after="0"/>
        <w:ind w:left="426" w:hanging="426"/>
      </w:pPr>
      <w:r>
        <w:t xml:space="preserve">Zabezpieczenie może być wnoszone w formach określonych w art. 450 ust. 1 ustawy </w:t>
      </w:r>
      <w:proofErr w:type="spellStart"/>
      <w:r>
        <w:t>Pzp</w:t>
      </w:r>
      <w:proofErr w:type="spellEnd"/>
      <w:r>
        <w:t>.</w:t>
      </w:r>
    </w:p>
    <w:p w14:paraId="1A44C1E4" w14:textId="77777777" w:rsidR="00060951" w:rsidRDefault="00951EBD" w:rsidP="007C79E1">
      <w:pPr>
        <w:pStyle w:val="Tekstpodstawowy1"/>
        <w:numPr>
          <w:ilvl w:val="6"/>
          <w:numId w:val="24"/>
        </w:numPr>
        <w:spacing w:after="0"/>
        <w:ind w:left="426" w:hanging="426"/>
      </w:pPr>
      <w:r>
        <w:t>Zabezpieczenie należytego wykonania umowy wnoszone w pieniądzu należy wnieść na konto bankowe Zamawiającego:</w:t>
      </w:r>
    </w:p>
    <w:p w14:paraId="5ACF02A5" w14:textId="77777777" w:rsidR="00C020E7" w:rsidRDefault="00C020E7" w:rsidP="00C020E7">
      <w:pPr>
        <w:pStyle w:val="Tekstpodstawowy1"/>
        <w:spacing w:after="0"/>
        <w:ind w:left="720"/>
        <w:rPr>
          <w:rStyle w:val="Pogrubienie"/>
        </w:rPr>
      </w:pPr>
      <w:r>
        <w:rPr>
          <w:rStyle w:val="Pogrubienie"/>
        </w:rPr>
        <w:t>Bank Spółdzielczy w Mińsku Mazowieckim\Oddział w Latowiczu</w:t>
      </w:r>
    </w:p>
    <w:p w14:paraId="52A56455" w14:textId="77777777" w:rsidR="00C020E7" w:rsidRPr="002C5DA2" w:rsidRDefault="00C020E7" w:rsidP="00C020E7">
      <w:pPr>
        <w:pStyle w:val="Tekstpodstawowy1"/>
        <w:spacing w:after="0"/>
        <w:ind w:left="720"/>
        <w:rPr>
          <w:rStyle w:val="Pogrubienie"/>
          <w:b w:val="0"/>
          <w:bCs w:val="0"/>
        </w:rPr>
      </w:pPr>
      <w:r w:rsidRPr="002C5DA2">
        <w:rPr>
          <w:rStyle w:val="Internetlink"/>
          <w:rFonts w:cs="Arial"/>
          <w:b/>
          <w:bCs/>
          <w:color w:val="000000"/>
        </w:rPr>
        <w:t>Nr 08 9226 0005 0040 0552 2000 0160</w:t>
      </w:r>
    </w:p>
    <w:p w14:paraId="2E06FC67" w14:textId="77777777" w:rsidR="00060951" w:rsidRDefault="00951EBD" w:rsidP="007C79E1">
      <w:pPr>
        <w:pStyle w:val="Tekstpodstawowy1"/>
        <w:numPr>
          <w:ilvl w:val="6"/>
          <w:numId w:val="24"/>
        </w:numPr>
        <w:spacing w:after="0"/>
        <w:ind w:left="426" w:hanging="426"/>
      </w:pPr>
      <w:r>
        <w:t>Zabezpieczenie należytego wykonania umowy w innej formie niż pieniądz (oryginał dokumentu) należy zdeponować w siedzibie Zamawiającego, w sekretariacie.</w:t>
      </w:r>
    </w:p>
    <w:p w14:paraId="5D0DC7FE" w14:textId="77777777" w:rsidR="00060951" w:rsidRDefault="00951EBD" w:rsidP="007C79E1">
      <w:pPr>
        <w:pStyle w:val="Tekstpodstawowy1"/>
        <w:numPr>
          <w:ilvl w:val="6"/>
          <w:numId w:val="24"/>
        </w:numPr>
        <w:spacing w:after="0"/>
        <w:ind w:left="426" w:hanging="426"/>
      </w:pPr>
      <w:r>
        <w:t>Zabezpieczenie należytego wykonania umowy należy wnieść przed zawarciem umowy w sprawie zamówienia publicznego.</w:t>
      </w:r>
    </w:p>
    <w:p w14:paraId="74BE4D89" w14:textId="77777777" w:rsidR="00060951" w:rsidRDefault="00951EBD" w:rsidP="007C79E1">
      <w:pPr>
        <w:pStyle w:val="Tekstpodstawowy1"/>
        <w:numPr>
          <w:ilvl w:val="6"/>
          <w:numId w:val="24"/>
        </w:numPr>
        <w:spacing w:after="0"/>
        <w:ind w:left="426" w:hanging="426"/>
      </w:pPr>
      <w:r>
        <w:t>Zamawiający zwraca zabezpieczenie w terminie 30 dni od dnia wykonania zamówienia i uznania przez Zamawiającego za należycie wykonane.</w:t>
      </w:r>
    </w:p>
    <w:p w14:paraId="43B1810C" w14:textId="77777777" w:rsidR="00060951" w:rsidRDefault="00951EBD" w:rsidP="007C79E1">
      <w:pPr>
        <w:pStyle w:val="Tekstpodstawowy1"/>
        <w:numPr>
          <w:ilvl w:val="6"/>
          <w:numId w:val="24"/>
        </w:numPr>
        <w:spacing w:after="0"/>
        <w:ind w:left="426" w:hanging="426"/>
      </w:pPr>
      <w:r>
        <w:t>Kwota pozostawiona na zabezpieczenie roszczeń z tytułu gwarancji wynosić będzie 30% wysokości zabezpieczenia.</w:t>
      </w:r>
    </w:p>
    <w:tbl>
      <w:tblPr>
        <w:tblStyle w:val="Tabela-Siatka"/>
        <w:tblW w:w="9212" w:type="dxa"/>
        <w:tblLook w:val="04A0" w:firstRow="1" w:lastRow="0" w:firstColumn="1" w:lastColumn="0" w:noHBand="0" w:noVBand="1"/>
      </w:tblPr>
      <w:tblGrid>
        <w:gridCol w:w="9212"/>
      </w:tblGrid>
      <w:tr w:rsidR="00060951" w14:paraId="0D780F46" w14:textId="77777777">
        <w:tc>
          <w:tcPr>
            <w:tcW w:w="9212" w:type="dxa"/>
            <w:shd w:val="clear" w:color="auto" w:fill="BFBFBF" w:themeFill="background1" w:themeFillShade="BF"/>
          </w:tcPr>
          <w:p w14:paraId="0BB08201"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14:paraId="51EE98AA" w14:textId="77777777" w:rsidR="00060951" w:rsidRDefault="00060951">
      <w:pPr>
        <w:spacing w:after="0" w:line="240" w:lineRule="auto"/>
        <w:jc w:val="both"/>
        <w:rPr>
          <w:rFonts w:ascii="Times New Roman" w:hAnsi="Times New Roman" w:cs="Times New Roman"/>
          <w:sz w:val="24"/>
          <w:szCs w:val="24"/>
        </w:rPr>
      </w:pPr>
    </w:p>
    <w:p w14:paraId="4963A05A"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Zamawiający udostępnia dane osobowe, o których mowa w </w:t>
      </w:r>
      <w:r w:rsidRPr="0089797A">
        <w:rPr>
          <w:rFonts w:ascii="Times New Roman" w:eastAsia="MS Gothic" w:hAnsi="Times New Roman" w:cs="Times New Roman"/>
          <w:sz w:val="24"/>
          <w:szCs w:val="24"/>
        </w:rPr>
        <w:t>art. 10</w:t>
      </w:r>
      <w:r w:rsidRPr="0089797A">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0E0B7A6F"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6964B0B7"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56DC45C1"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w:t>
      </w:r>
      <w:r w:rsidRPr="0089797A">
        <w:rPr>
          <w:rFonts w:ascii="Times New Roman" w:hAnsi="Times New Roman" w:cs="Times New Roman"/>
          <w:sz w:val="24"/>
          <w:szCs w:val="24"/>
        </w:rPr>
        <w:lastRenderedPageBreak/>
        <w:t xml:space="preserve">danych, chyba że zachodzą przesłanki, o których mowa w art. 18 ust. 2 rozporządzenia 2016/679. </w:t>
      </w:r>
    </w:p>
    <w:p w14:paraId="5B6CDED2"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Ograniczenia zasady jawności, o których mowa w ust. 3 i art. 18 ust. 3-6 </w:t>
      </w:r>
      <w:proofErr w:type="spellStart"/>
      <w:r w:rsidRPr="0089797A">
        <w:rPr>
          <w:rFonts w:ascii="Times New Roman" w:hAnsi="Times New Roman" w:cs="Times New Roman"/>
          <w:sz w:val="24"/>
          <w:szCs w:val="24"/>
        </w:rPr>
        <w:t>Pzp</w:t>
      </w:r>
      <w:proofErr w:type="spellEnd"/>
      <w:r w:rsidRPr="0089797A">
        <w:rPr>
          <w:rFonts w:ascii="Times New Roman" w:hAnsi="Times New Roman" w:cs="Times New Roman"/>
          <w:sz w:val="24"/>
          <w:szCs w:val="24"/>
        </w:rPr>
        <w:t xml:space="preserve">, stosuje się odpowiednio. </w:t>
      </w:r>
    </w:p>
    <w:p w14:paraId="7AACF2BB"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57E8E4F8"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1CA4F3CF"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W postępowaniu są przetwarzane dane osobowe podlegające ochronie zgodnie z przepisami ustawy z dnia 10 maja 2018r.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7F2A0D62"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W postępowaniu i po zakończeniu postępowania do przetwarzania danych osobowych osób fizycznych stosuje się przepisy ustawy z dnia 10 maja 2018r. o ochronie danych osobowych (Dz.U. z 2019 r. poz. 1781) oraz rozporządzenia 2016/679.</w:t>
      </w:r>
    </w:p>
    <w:p w14:paraId="0B5069DB"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Zgodnie z art.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26F9B6C6"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 xml:space="preserve">administratorem danych osobowych osób fizycznych jest </w:t>
      </w:r>
      <w:r w:rsidRPr="0089797A">
        <w:rPr>
          <w:rFonts w:ascii="Times New Roman" w:hAnsi="Times New Roman" w:cs="Times New Roman"/>
          <w:sz w:val="24"/>
          <w:szCs w:val="24"/>
          <w:lang w:eastAsia="pl-PL"/>
        </w:rPr>
        <w:t>Gmina Latowicz, ul. Rynek 6, 05-334 Latowicz reprezentowane przez Burmistrza Latowicza Pana Bogdana Świątek-Górskiego</w:t>
      </w:r>
      <w:r w:rsidRPr="0089797A">
        <w:rPr>
          <w:rFonts w:ascii="Times New Roman" w:hAnsi="Times New Roman" w:cs="Times New Roman"/>
          <w:sz w:val="24"/>
          <w:szCs w:val="24"/>
        </w:rPr>
        <w:t>;</w:t>
      </w:r>
    </w:p>
    <w:p w14:paraId="54E596F4"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rPr>
      </w:pPr>
      <w:r w:rsidRPr="0089797A">
        <w:rPr>
          <w:rFonts w:ascii="Times New Roman" w:hAnsi="Times New Roman" w:cs="Times New Roman"/>
          <w:sz w:val="24"/>
          <w:szCs w:val="24"/>
          <w:lang w:eastAsia="pl-PL"/>
        </w:rPr>
        <w:t xml:space="preserve">inspektorem ochrony danych osobowych w Urzędzie Miasta i Gminy Latowicz jest Pani Małgorzat </w:t>
      </w:r>
      <w:proofErr w:type="spellStart"/>
      <w:r w:rsidRPr="0089797A">
        <w:rPr>
          <w:rFonts w:ascii="Times New Roman" w:hAnsi="Times New Roman" w:cs="Times New Roman"/>
          <w:sz w:val="24"/>
          <w:szCs w:val="24"/>
          <w:lang w:eastAsia="pl-PL"/>
        </w:rPr>
        <w:t>Potręć</w:t>
      </w:r>
      <w:proofErr w:type="spellEnd"/>
      <w:r w:rsidRPr="0089797A">
        <w:rPr>
          <w:rFonts w:ascii="Times New Roman" w:hAnsi="Times New Roman" w:cs="Times New Roman"/>
          <w:sz w:val="24"/>
          <w:szCs w:val="24"/>
          <w:lang w:eastAsia="pl-PL"/>
        </w:rPr>
        <w:t>, inspektor@cbi24.pl</w:t>
      </w:r>
    </w:p>
    <w:p w14:paraId="06DD045B"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dane osobowe osób fizycznych przetwarzane będą na podstawie art. 6 ust. 1 lit. c rozporządzenia 2016/679 w celu związanym z postępowaniem o udzielenie zamówienia publicznego;</w:t>
      </w:r>
    </w:p>
    <w:p w14:paraId="67FCD83E"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w odniesieniu do danych osobowych osób fizycznych decyzje nie będą podejmowane w sposób zautomatyzowany, stosowanie do art. 22 rozporządzenia 2016/679;</w:t>
      </w:r>
    </w:p>
    <w:p w14:paraId="6A00C3C6"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osoba fizyczna posiada:</w:t>
      </w:r>
    </w:p>
    <w:p w14:paraId="3A63696F"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na podstawie art. 15 rozporządzenia 2016/679 prawo dostępu do danych osobowych jej dotyczących;</w:t>
      </w:r>
    </w:p>
    <w:p w14:paraId="12D08D63"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na podstawie art. 16 rozporządzenia 2016/679 prawo do sprostowania swoich danych osobowych;</w:t>
      </w:r>
    </w:p>
    <w:p w14:paraId="65CCBC12"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 xml:space="preserve">na podstawie art. 18 rozporządzenia 2016/679 prawo żądania od administratora ograniczenia przetwarzania danych osobowych z zastrzeżeniem przypadków, o których mowa w art. 18 ust. 2 rozporządzenia 2016/679;  </w:t>
      </w:r>
    </w:p>
    <w:p w14:paraId="7A57E5B6"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lastRenderedPageBreak/>
        <w:t>prawo do wniesienia skargi do Prezesa Urzędu Ochrony Danych Osobowych, gdy osoba fizyczna uzna, że przetwarzanie danych osobowych jej dotyczących narusza przepisy rozporządzenia 2016/679;</w:t>
      </w:r>
    </w:p>
    <w:p w14:paraId="19147BE5"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osobie fizycznej nie przysługuje:</w:t>
      </w:r>
    </w:p>
    <w:p w14:paraId="41E1AE92" w14:textId="77777777" w:rsidR="0089797A" w:rsidRPr="0089797A" w:rsidRDefault="0089797A" w:rsidP="0089797A">
      <w:pPr>
        <w:numPr>
          <w:ilvl w:val="0"/>
          <w:numId w:val="14"/>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w związku z art. 17 ust. 3 lit. b, d lub e rozporządzenia 2016/679 prawo do usunięcia danych osobowych;</w:t>
      </w:r>
    </w:p>
    <w:p w14:paraId="09F30197" w14:textId="77777777" w:rsidR="0089797A" w:rsidRPr="0089797A" w:rsidRDefault="0089797A" w:rsidP="0089797A">
      <w:pPr>
        <w:numPr>
          <w:ilvl w:val="0"/>
          <w:numId w:val="14"/>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prawo do przenoszenia danych osobowych, o którym mowa w art. 20 rozporządzenia 2016/679;</w:t>
      </w:r>
    </w:p>
    <w:p w14:paraId="4A90BC92" w14:textId="77777777" w:rsidR="0089797A" w:rsidRPr="0089797A" w:rsidRDefault="0089797A" w:rsidP="0089797A">
      <w:pPr>
        <w:numPr>
          <w:ilvl w:val="0"/>
          <w:numId w:val="14"/>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 xml:space="preserve">na podstawie art. 21 rozporządzenia 2016/679 prawo sprzeciwu, wobec przetwarzania danych osobowych, gdyż podstawą prawną przetwarzania danych osobowych osób fizycznych jest art. 6 ust. 1 lit. c rozporządzenia 2016/679. </w:t>
      </w:r>
    </w:p>
    <w:p w14:paraId="2D9F0827"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49089536"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Wykonawca jest obowiązany wypełnić obowiązek informacyjny wynikający z art. 14 rozporządzenia 2016/679 względem osób fizycznych, których dane przekazuje Zamawiającemu i których dane pośrednio pozyskał, chyba że ma zastosowanie co najmniej jedno z </w:t>
      </w:r>
      <w:proofErr w:type="spellStart"/>
      <w:r w:rsidRPr="0089797A">
        <w:rPr>
          <w:rFonts w:ascii="Times New Roman" w:hAnsi="Times New Roman" w:cs="Times New Roman"/>
          <w:sz w:val="24"/>
          <w:szCs w:val="24"/>
        </w:rPr>
        <w:t>wyłączeń</w:t>
      </w:r>
      <w:proofErr w:type="spellEnd"/>
      <w:r w:rsidRPr="0089797A">
        <w:rPr>
          <w:rFonts w:ascii="Times New Roman" w:hAnsi="Times New Roman" w:cs="Times New Roman"/>
          <w:sz w:val="24"/>
          <w:szCs w:val="24"/>
        </w:rPr>
        <w:t>, o których mowa w art. 14 ust. 5 rozporządzenia 2016/679.</w:t>
      </w:r>
    </w:p>
    <w:p w14:paraId="695118AC"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14:paraId="672C7971" w14:textId="77777777" w:rsidR="0046669D" w:rsidRDefault="0046669D">
      <w:pPr>
        <w:spacing w:after="0" w:line="240" w:lineRule="auto"/>
      </w:pPr>
    </w:p>
    <w:p w14:paraId="303BC0AA" w14:textId="77777777" w:rsidR="00EB7634" w:rsidRDefault="00EB7634" w:rsidP="0046669D">
      <w:pPr>
        <w:spacing w:after="0" w:line="240" w:lineRule="auto"/>
        <w:rPr>
          <w:rFonts w:asciiTheme="majorBidi" w:hAnsiTheme="majorBidi" w:cstheme="majorBidi"/>
          <w:b/>
          <w:bCs/>
          <w:sz w:val="24"/>
          <w:szCs w:val="24"/>
        </w:rPr>
      </w:pPr>
    </w:p>
    <w:p w14:paraId="7F5B00B6" w14:textId="77777777" w:rsidR="00EB7634" w:rsidRDefault="00EB7634" w:rsidP="0046669D">
      <w:pPr>
        <w:spacing w:after="0" w:line="240" w:lineRule="auto"/>
        <w:rPr>
          <w:rFonts w:asciiTheme="majorBidi" w:hAnsiTheme="majorBidi" w:cstheme="majorBidi"/>
          <w:b/>
          <w:bCs/>
          <w:sz w:val="24"/>
          <w:szCs w:val="24"/>
        </w:rPr>
      </w:pPr>
    </w:p>
    <w:p w14:paraId="613746D8" w14:textId="77777777" w:rsidR="0046669D" w:rsidRDefault="0046669D" w:rsidP="0046669D">
      <w:pPr>
        <w:spacing w:after="0" w:line="240" w:lineRule="auto"/>
        <w:rPr>
          <w:rFonts w:asciiTheme="majorBidi" w:hAnsiTheme="majorBidi" w:cstheme="majorBidi"/>
          <w:b/>
          <w:bCs/>
          <w:sz w:val="24"/>
          <w:szCs w:val="24"/>
        </w:rPr>
      </w:pPr>
      <w:r w:rsidRPr="00BB0502">
        <w:rPr>
          <w:rFonts w:asciiTheme="majorBidi" w:hAnsiTheme="majorBidi" w:cstheme="majorBidi"/>
          <w:b/>
          <w:bCs/>
          <w:sz w:val="24"/>
          <w:szCs w:val="24"/>
        </w:rPr>
        <w:t>Załączniki:</w:t>
      </w:r>
    </w:p>
    <w:p w14:paraId="20A5A8B5" w14:textId="77777777" w:rsidR="003C38C6" w:rsidRPr="00335BFF" w:rsidRDefault="003C38C6" w:rsidP="0046669D">
      <w:pPr>
        <w:spacing w:after="0" w:line="240" w:lineRule="auto"/>
        <w:rPr>
          <w:rFonts w:asciiTheme="majorBidi" w:hAnsiTheme="majorBidi" w:cstheme="majorBidi"/>
          <w:bCs/>
          <w:sz w:val="24"/>
          <w:szCs w:val="24"/>
        </w:rPr>
      </w:pPr>
      <w:r w:rsidRPr="00335BFF">
        <w:rPr>
          <w:rFonts w:asciiTheme="majorBidi" w:hAnsiTheme="majorBidi" w:cstheme="majorBidi"/>
          <w:bCs/>
          <w:sz w:val="24"/>
          <w:szCs w:val="24"/>
        </w:rPr>
        <w:t>Załącznik nr 1 do SWZ - Formularz ofertowy</w:t>
      </w:r>
    </w:p>
    <w:p w14:paraId="0E45F23C"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3C38C6">
        <w:rPr>
          <w:rFonts w:asciiTheme="majorBidi" w:hAnsiTheme="majorBidi" w:cstheme="majorBidi"/>
          <w:sz w:val="24"/>
          <w:szCs w:val="24"/>
        </w:rPr>
        <w:t>2</w:t>
      </w:r>
      <w:r w:rsidRPr="00BB0502">
        <w:rPr>
          <w:rFonts w:asciiTheme="majorBidi" w:hAnsiTheme="majorBidi" w:cstheme="majorBidi"/>
          <w:sz w:val="24"/>
          <w:szCs w:val="24"/>
        </w:rPr>
        <w:t>a do SWZ – Oświadczenie o niepodleganiu wykluczeniu oraz spełnianiu warunków udziału w postępowaniu (dotyczy wykonawcy/wykonawców) składających ofertę</w:t>
      </w:r>
    </w:p>
    <w:p w14:paraId="2C6AB067"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3C38C6">
        <w:rPr>
          <w:rFonts w:asciiTheme="majorBidi" w:hAnsiTheme="majorBidi" w:cstheme="majorBidi"/>
          <w:sz w:val="24"/>
          <w:szCs w:val="24"/>
        </w:rPr>
        <w:t>2</w:t>
      </w:r>
      <w:r w:rsidRPr="00BB0502">
        <w:rPr>
          <w:rFonts w:asciiTheme="majorBidi" w:hAnsiTheme="majorBidi" w:cstheme="majorBidi"/>
          <w:sz w:val="24"/>
          <w:szCs w:val="24"/>
        </w:rPr>
        <w:t xml:space="preserve">b do SWZ – Oświadczenie o niepodleganiu wykluczeniu oraz spełnianiu warunków udziału w postępowaniu (dotyczy podmiotu </w:t>
      </w:r>
      <w:r w:rsidR="00D92034" w:rsidRPr="00BB0502">
        <w:rPr>
          <w:rFonts w:asciiTheme="majorBidi" w:hAnsiTheme="majorBidi" w:cstheme="majorBidi"/>
          <w:sz w:val="24"/>
          <w:szCs w:val="24"/>
        </w:rPr>
        <w:t>udostępniającego</w:t>
      </w:r>
      <w:r w:rsidRPr="00BB0502">
        <w:rPr>
          <w:rFonts w:asciiTheme="majorBidi" w:hAnsiTheme="majorBidi" w:cstheme="majorBidi"/>
          <w:sz w:val="24"/>
          <w:szCs w:val="24"/>
        </w:rPr>
        <w:t xml:space="preserve"> zasoby)</w:t>
      </w:r>
    </w:p>
    <w:p w14:paraId="13FE39A2"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3C38C6">
        <w:rPr>
          <w:rFonts w:asciiTheme="majorBidi" w:hAnsiTheme="majorBidi" w:cstheme="majorBidi"/>
          <w:sz w:val="24"/>
          <w:szCs w:val="24"/>
        </w:rPr>
        <w:t>3</w:t>
      </w:r>
      <w:r w:rsidRPr="00BB0502">
        <w:rPr>
          <w:rFonts w:asciiTheme="majorBidi" w:hAnsiTheme="majorBidi" w:cstheme="majorBidi"/>
          <w:sz w:val="24"/>
          <w:szCs w:val="24"/>
        </w:rPr>
        <w:t xml:space="preserve"> do SWZ – Wykaz robót </w:t>
      </w:r>
    </w:p>
    <w:p w14:paraId="1AF5CA01"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3C38C6">
        <w:rPr>
          <w:rFonts w:asciiTheme="majorBidi" w:hAnsiTheme="majorBidi" w:cstheme="majorBidi"/>
          <w:sz w:val="24"/>
          <w:szCs w:val="24"/>
        </w:rPr>
        <w:t>4</w:t>
      </w:r>
      <w:r w:rsidRPr="00BB0502">
        <w:rPr>
          <w:rFonts w:asciiTheme="majorBidi" w:hAnsiTheme="majorBidi" w:cstheme="majorBidi"/>
          <w:sz w:val="24"/>
          <w:szCs w:val="24"/>
        </w:rPr>
        <w:t xml:space="preserve"> do SWZ – Wykaz osób skierowanych przez wykonawcę do realizacji zamówienia </w:t>
      </w:r>
    </w:p>
    <w:p w14:paraId="62534D25" w14:textId="77777777" w:rsidR="0046669D" w:rsidRPr="00BB0502" w:rsidRDefault="00D92034" w:rsidP="0046669D">
      <w:pPr>
        <w:spacing w:after="0" w:line="240" w:lineRule="auto"/>
        <w:rPr>
          <w:rFonts w:asciiTheme="majorBidi" w:hAnsiTheme="majorBidi" w:cstheme="majorBidi"/>
          <w:sz w:val="24"/>
          <w:szCs w:val="24"/>
        </w:rPr>
      </w:pPr>
      <w:r>
        <w:rPr>
          <w:rFonts w:asciiTheme="majorBidi" w:hAnsiTheme="majorBidi" w:cstheme="majorBidi"/>
          <w:sz w:val="24"/>
          <w:szCs w:val="24"/>
        </w:rPr>
        <w:t xml:space="preserve">Załącznik nr </w:t>
      </w:r>
      <w:r w:rsidR="003C38C6">
        <w:rPr>
          <w:rFonts w:asciiTheme="majorBidi" w:hAnsiTheme="majorBidi" w:cstheme="majorBidi"/>
          <w:sz w:val="24"/>
          <w:szCs w:val="24"/>
        </w:rPr>
        <w:t>5</w:t>
      </w:r>
      <w:r w:rsidR="0046669D" w:rsidRPr="00BB0502">
        <w:rPr>
          <w:rFonts w:asciiTheme="majorBidi" w:hAnsiTheme="majorBidi" w:cstheme="majorBidi"/>
          <w:sz w:val="24"/>
          <w:szCs w:val="24"/>
        </w:rPr>
        <w:t xml:space="preserve"> do SWZ – Wzór umowy </w:t>
      </w:r>
    </w:p>
    <w:p w14:paraId="30C37AE7"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3C38C6">
        <w:rPr>
          <w:rFonts w:asciiTheme="majorBidi" w:hAnsiTheme="majorBidi" w:cstheme="majorBidi"/>
          <w:sz w:val="24"/>
          <w:szCs w:val="24"/>
        </w:rPr>
        <w:t>6</w:t>
      </w:r>
      <w:r w:rsidRPr="00BB0502">
        <w:rPr>
          <w:rFonts w:asciiTheme="majorBidi" w:hAnsiTheme="majorBidi" w:cstheme="majorBidi"/>
          <w:sz w:val="24"/>
          <w:szCs w:val="24"/>
        </w:rPr>
        <w:t xml:space="preserve"> do SWZ – Oświadczenie Wykonawcy dotycz</w:t>
      </w:r>
      <w:r>
        <w:rPr>
          <w:rFonts w:asciiTheme="majorBidi" w:hAnsiTheme="majorBidi" w:cstheme="majorBidi"/>
          <w:sz w:val="24"/>
          <w:szCs w:val="24"/>
        </w:rPr>
        <w:t>ące przynależności/braku przynależności do</w:t>
      </w:r>
      <w:r w:rsidRPr="00BB0502">
        <w:rPr>
          <w:rFonts w:asciiTheme="majorBidi" w:hAnsiTheme="majorBidi" w:cstheme="majorBidi"/>
          <w:sz w:val="24"/>
          <w:szCs w:val="24"/>
        </w:rPr>
        <w:t xml:space="preserve"> grupy kapitałowej</w:t>
      </w:r>
    </w:p>
    <w:p w14:paraId="564ED06D"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3C38C6">
        <w:rPr>
          <w:rFonts w:asciiTheme="majorBidi" w:hAnsiTheme="majorBidi" w:cstheme="majorBidi"/>
          <w:sz w:val="24"/>
          <w:szCs w:val="24"/>
        </w:rPr>
        <w:t>7</w:t>
      </w:r>
      <w:r w:rsidRPr="00BB0502">
        <w:rPr>
          <w:rFonts w:asciiTheme="majorBidi" w:hAnsiTheme="majorBidi" w:cstheme="majorBidi"/>
          <w:sz w:val="24"/>
          <w:szCs w:val="24"/>
        </w:rPr>
        <w:t xml:space="preserve"> do SWZ – Zobowiązanie do oddania do dyspozycji Wykonawcy niezbędnych zasobów na potrzeby realizacji zamówienia</w:t>
      </w:r>
    </w:p>
    <w:p w14:paraId="289EBDA4" w14:textId="77777777" w:rsidR="003C38C6" w:rsidRPr="00BB0502" w:rsidRDefault="003C38C6" w:rsidP="0046669D">
      <w:pPr>
        <w:spacing w:after="0" w:line="240" w:lineRule="auto"/>
        <w:rPr>
          <w:rFonts w:asciiTheme="majorBidi" w:hAnsiTheme="majorBidi" w:cstheme="majorBidi"/>
          <w:sz w:val="24"/>
          <w:szCs w:val="24"/>
        </w:rPr>
      </w:pPr>
      <w:r>
        <w:rPr>
          <w:rFonts w:asciiTheme="majorBidi" w:hAnsiTheme="majorBidi" w:cstheme="majorBidi"/>
          <w:sz w:val="24"/>
          <w:szCs w:val="24"/>
        </w:rPr>
        <w:t>Załącznik nr 8</w:t>
      </w:r>
      <w:r w:rsidR="0046669D" w:rsidRPr="00BB0502">
        <w:rPr>
          <w:rFonts w:asciiTheme="majorBidi" w:hAnsiTheme="majorBidi" w:cstheme="majorBidi"/>
          <w:sz w:val="24"/>
          <w:szCs w:val="24"/>
        </w:rPr>
        <w:t xml:space="preserve"> do SWZ – Oświadczenie Wykonawców wspólnie ubiegających się o udzielenie zamówienia w zakresie, o którym mowa w art. 117 ust. 4 ustawy </w:t>
      </w:r>
      <w:proofErr w:type="spellStart"/>
      <w:r w:rsidR="0046669D" w:rsidRPr="00BB0502">
        <w:rPr>
          <w:rFonts w:asciiTheme="majorBidi" w:hAnsiTheme="majorBidi" w:cstheme="majorBidi"/>
          <w:sz w:val="24"/>
          <w:szCs w:val="24"/>
        </w:rPr>
        <w:t>Pzp</w:t>
      </w:r>
      <w:proofErr w:type="spellEnd"/>
    </w:p>
    <w:p w14:paraId="1BC49E70" w14:textId="5A5C837A" w:rsidR="0046669D"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lastRenderedPageBreak/>
        <w:t xml:space="preserve">Załącznik nr </w:t>
      </w:r>
      <w:r w:rsidR="003C38C6">
        <w:rPr>
          <w:rFonts w:asciiTheme="majorBidi" w:hAnsiTheme="majorBidi" w:cstheme="majorBidi"/>
          <w:sz w:val="24"/>
          <w:szCs w:val="24"/>
        </w:rPr>
        <w:t>9</w:t>
      </w:r>
      <w:r w:rsidRPr="00BB0502">
        <w:rPr>
          <w:rFonts w:asciiTheme="majorBidi" w:hAnsiTheme="majorBidi" w:cstheme="majorBidi"/>
          <w:sz w:val="24"/>
          <w:szCs w:val="24"/>
        </w:rPr>
        <w:t xml:space="preserve"> do SWZ Opis przedmiotu zamówienia</w:t>
      </w:r>
      <w:r w:rsidR="00AD62A7">
        <w:rPr>
          <w:rFonts w:asciiTheme="majorBidi" w:hAnsiTheme="majorBidi" w:cstheme="majorBidi"/>
          <w:sz w:val="24"/>
          <w:szCs w:val="24"/>
        </w:rPr>
        <w:t xml:space="preserve"> -</w:t>
      </w:r>
      <w:r w:rsidR="0040443C">
        <w:rPr>
          <w:rFonts w:asciiTheme="majorBidi" w:hAnsiTheme="majorBidi" w:cstheme="majorBidi"/>
          <w:sz w:val="24"/>
          <w:szCs w:val="24"/>
        </w:rPr>
        <w:t xml:space="preserve"> d</w:t>
      </w:r>
      <w:r w:rsidR="005B5D83">
        <w:rPr>
          <w:rFonts w:asciiTheme="majorBidi" w:hAnsiTheme="majorBidi" w:cstheme="majorBidi"/>
          <w:sz w:val="24"/>
          <w:szCs w:val="24"/>
        </w:rPr>
        <w:t>okumentacja projektowa</w:t>
      </w:r>
    </w:p>
    <w:p w14:paraId="60FEF3FF" w14:textId="77777777" w:rsidR="0046669D" w:rsidRDefault="0046669D" w:rsidP="0046669D">
      <w:pPr>
        <w:spacing w:after="0" w:line="240" w:lineRule="auto"/>
        <w:rPr>
          <w:rFonts w:asciiTheme="majorBidi" w:hAnsiTheme="majorBidi" w:cstheme="majorBidi"/>
          <w:sz w:val="24"/>
          <w:szCs w:val="24"/>
        </w:rPr>
      </w:pPr>
    </w:p>
    <w:sectPr w:rsidR="0046669D" w:rsidSect="00C06303">
      <w:headerReference w:type="default" r:id="rId15"/>
      <w:footerReference w:type="default" r:id="rId16"/>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5854A" w14:textId="77777777" w:rsidR="00B6063D" w:rsidRDefault="00B6063D">
      <w:pPr>
        <w:spacing w:after="0" w:line="240" w:lineRule="auto"/>
      </w:pPr>
      <w:r>
        <w:separator/>
      </w:r>
    </w:p>
  </w:endnote>
  <w:endnote w:type="continuationSeparator" w:id="0">
    <w:p w14:paraId="46BC7173" w14:textId="77777777" w:rsidR="00B6063D" w:rsidRDefault="00B60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CIDFont+F1">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415502"/>
      <w:docPartObj>
        <w:docPartGallery w:val="Page Numbers (Bottom of Page)"/>
        <w:docPartUnique/>
      </w:docPartObj>
    </w:sdtPr>
    <w:sdtEndPr/>
    <w:sdtContent>
      <w:p w14:paraId="53B3F3F3" w14:textId="77777777" w:rsidR="00902E6C" w:rsidRDefault="002A445A">
        <w:pPr>
          <w:pStyle w:val="Stopka"/>
          <w:jc w:val="right"/>
          <w:rPr>
            <w:rFonts w:ascii="Times New Roman" w:hAnsi="Times New Roman" w:cs="Times New Roman"/>
          </w:rPr>
        </w:pPr>
        <w:r>
          <w:rPr>
            <w:rFonts w:ascii="Times New Roman" w:hAnsi="Times New Roman" w:cs="Times New Roman"/>
          </w:rPr>
          <w:fldChar w:fldCharType="begin"/>
        </w:r>
        <w:r w:rsidR="00902E6C">
          <w:rPr>
            <w:rFonts w:ascii="Times New Roman" w:hAnsi="Times New Roman" w:cs="Times New Roman"/>
          </w:rPr>
          <w:instrText>PAGE</w:instrText>
        </w:r>
        <w:r>
          <w:rPr>
            <w:rFonts w:ascii="Times New Roman" w:hAnsi="Times New Roman" w:cs="Times New Roman"/>
          </w:rPr>
          <w:fldChar w:fldCharType="separate"/>
        </w:r>
        <w:r w:rsidR="00584943">
          <w:rPr>
            <w:rFonts w:ascii="Times New Roman" w:hAnsi="Times New Roman" w:cs="Times New Roman"/>
            <w:noProof/>
          </w:rPr>
          <w:t>15</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EE658" w14:textId="77777777" w:rsidR="00B6063D" w:rsidRDefault="00B6063D">
      <w:pPr>
        <w:spacing w:after="0" w:line="240" w:lineRule="auto"/>
      </w:pPr>
      <w:r>
        <w:separator/>
      </w:r>
    </w:p>
  </w:footnote>
  <w:footnote w:type="continuationSeparator" w:id="0">
    <w:p w14:paraId="4DFAE483" w14:textId="77777777" w:rsidR="00B6063D" w:rsidRDefault="00B60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2DCB" w14:textId="2E0245D0" w:rsidR="00902E6C" w:rsidRDefault="00902E6C">
    <w:pPr>
      <w:pStyle w:val="Nagwek"/>
      <w:jc w:val="center"/>
      <w:rPr>
        <w:rFonts w:ascii="Times New Roman" w:hAnsi="Times New Roman" w:cs="Times New Roman"/>
        <w:i/>
      </w:rPr>
    </w:pPr>
    <w:r>
      <w:rPr>
        <w:rFonts w:ascii="Times New Roman" w:hAnsi="Times New Roman" w:cs="Times New Roman"/>
        <w:i/>
      </w:rPr>
      <w:t xml:space="preserve">Specyfikacja Warunków Zamówienia – znak sprawy: </w:t>
    </w:r>
    <w:r w:rsidR="004E2CE0">
      <w:rPr>
        <w:rFonts w:ascii="Times New Roman" w:hAnsi="Times New Roman" w:cs="Times New Roman"/>
        <w:i/>
        <w:color w:val="FF0000"/>
      </w:rPr>
      <w:t>RGOŚ</w:t>
    </w:r>
    <w:r w:rsidRPr="00ED0924">
      <w:rPr>
        <w:rFonts w:ascii="Times New Roman" w:hAnsi="Times New Roman" w:cs="Times New Roman"/>
        <w:i/>
        <w:color w:val="FF0000"/>
      </w:rPr>
      <w:t>.271</w:t>
    </w:r>
    <w:r w:rsidR="005415A7">
      <w:rPr>
        <w:rFonts w:ascii="Times New Roman" w:hAnsi="Times New Roman" w:cs="Times New Roman"/>
        <w:i/>
        <w:color w:val="FF0000"/>
      </w:rPr>
      <w:t>.</w:t>
    </w:r>
    <w:r w:rsidRPr="00ED0924">
      <w:rPr>
        <w:rFonts w:ascii="Times New Roman" w:hAnsi="Times New Roman" w:cs="Times New Roman"/>
        <w:i/>
        <w:color w:val="FF0000"/>
      </w:rPr>
      <w:t xml:space="preserve"> </w:t>
    </w:r>
    <w:r w:rsidR="00303A3C">
      <w:rPr>
        <w:rFonts w:ascii="Times New Roman" w:hAnsi="Times New Roman" w:cs="Times New Roman"/>
        <w:i/>
        <w:color w:val="FF0000"/>
      </w:rPr>
      <w:t>8</w:t>
    </w:r>
    <w:r w:rsidR="005415A7">
      <w:rPr>
        <w:rFonts w:ascii="Times New Roman" w:hAnsi="Times New Roman" w:cs="Times New Roman"/>
        <w:i/>
        <w:color w:val="FF0000"/>
      </w:rPr>
      <w:t>.</w:t>
    </w:r>
    <w:r w:rsidRPr="00ED0924">
      <w:rPr>
        <w:rFonts w:ascii="Times New Roman" w:hAnsi="Times New Roman" w:cs="Times New Roman"/>
        <w:i/>
        <w:color w:val="FF0000"/>
      </w:rPr>
      <w:t>202</w:t>
    </w:r>
    <w:r w:rsidR="00B81505">
      <w:rPr>
        <w:rFonts w:ascii="Times New Roman" w:hAnsi="Times New Roman" w:cs="Times New Roman"/>
        <w:i/>
        <w:color w:val="FF0000"/>
      </w:rPr>
      <w:t>5</w:t>
    </w:r>
    <w:r w:rsidR="004E2CE0">
      <w:rPr>
        <w:rFonts w:ascii="Times New Roman" w:hAnsi="Times New Roman" w:cs="Times New Roman"/>
        <w:i/>
        <w:color w:val="FF0000"/>
      </w:rPr>
      <w:t>.TN</w:t>
    </w:r>
  </w:p>
  <w:p w14:paraId="5AC38A81" w14:textId="77777777" w:rsidR="00902E6C" w:rsidRDefault="00B6063D">
    <w:pPr>
      <w:pStyle w:val="Nagwek"/>
      <w:jc w:val="center"/>
      <w:rPr>
        <w:rFonts w:ascii="Times New Roman" w:hAnsi="Times New Roman" w:cs="Times New Roman"/>
        <w:i/>
      </w:rPr>
    </w:pPr>
    <w:r>
      <w:rPr>
        <w:noProof/>
        <w:lang w:eastAsia="pl-PL"/>
      </w:rPr>
      <w:pict w14:anchorId="21D1E2F3">
        <v:rect id="shape_0" o:spid="_x0000_s2049" style="position:absolute;left:0;text-align:left;margin-left:0;margin-top:0;width:453.7pt;height:1.6pt;z-index:251657728;mso-position-vertical:top" fillcolor="#a0a0a0" stroked="f" strokecolor="#3465a4">
          <v:fill color2="#5f5f5f" o:detectmouseclick="t"/>
          <v:stroke joinstyle="round"/>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05EF"/>
    <w:multiLevelType w:val="multilevel"/>
    <w:tmpl w:val="C814478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70656A"/>
    <w:multiLevelType w:val="multilevel"/>
    <w:tmpl w:val="BC5A4C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103C05"/>
    <w:multiLevelType w:val="hybridMultilevel"/>
    <w:tmpl w:val="FB98B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014F1"/>
    <w:multiLevelType w:val="hybridMultilevel"/>
    <w:tmpl w:val="275A1B12"/>
    <w:lvl w:ilvl="0" w:tplc="D660CF0A">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3101A5C"/>
    <w:multiLevelType w:val="multilevel"/>
    <w:tmpl w:val="BDD8B6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417853"/>
    <w:multiLevelType w:val="multilevel"/>
    <w:tmpl w:val="B1D85E8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AC18CB"/>
    <w:multiLevelType w:val="multilevel"/>
    <w:tmpl w:val="D16A7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F6349D"/>
    <w:multiLevelType w:val="multilevel"/>
    <w:tmpl w:val="59C8B8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8F0968"/>
    <w:multiLevelType w:val="multilevel"/>
    <w:tmpl w:val="F7F0446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10" w15:restartNumberingAfterBreak="0">
    <w:nsid w:val="05523E92"/>
    <w:multiLevelType w:val="multilevel"/>
    <w:tmpl w:val="6E14655E"/>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7847A68"/>
    <w:multiLevelType w:val="multilevel"/>
    <w:tmpl w:val="688C4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A4337E"/>
    <w:multiLevelType w:val="multilevel"/>
    <w:tmpl w:val="407404C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0A27241B"/>
    <w:multiLevelType w:val="multilevel"/>
    <w:tmpl w:val="B5309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012414B"/>
    <w:multiLevelType w:val="multilevel"/>
    <w:tmpl w:val="1706821C"/>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12A73B69"/>
    <w:multiLevelType w:val="multilevel"/>
    <w:tmpl w:val="F7CAC636"/>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15:restartNumberingAfterBreak="0">
    <w:nsid w:val="13542B2B"/>
    <w:multiLevelType w:val="multilevel"/>
    <w:tmpl w:val="82D49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7D29D6"/>
    <w:multiLevelType w:val="hybridMultilevel"/>
    <w:tmpl w:val="0A4C73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831D04"/>
    <w:multiLevelType w:val="multilevel"/>
    <w:tmpl w:val="D34A7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57B4832"/>
    <w:multiLevelType w:val="multilevel"/>
    <w:tmpl w:val="E3283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5A335FA"/>
    <w:multiLevelType w:val="multilevel"/>
    <w:tmpl w:val="041AD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62A7FAB"/>
    <w:multiLevelType w:val="multilevel"/>
    <w:tmpl w:val="1C3A4006"/>
    <w:lvl w:ilvl="0">
      <w:start w:val="1"/>
      <w:numFmt w:val="lowerLetter"/>
      <w:lvlText w:val="%1)"/>
      <w:lvlJc w:val="left"/>
      <w:pPr>
        <w:ind w:left="1146" w:hanging="360"/>
      </w:pPr>
      <w:rPr>
        <w:rFonts w:cs="Times New Roman"/>
        <w:b w:val="0"/>
        <w:bCs w:val="0"/>
        <w:i w:val="0"/>
        <w:iCs w:val="0"/>
        <w:color w:val="000000"/>
        <w:sz w:val="24"/>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4"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8FA6290"/>
    <w:multiLevelType w:val="multilevel"/>
    <w:tmpl w:val="F1142042"/>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15:restartNumberingAfterBreak="0">
    <w:nsid w:val="19271B98"/>
    <w:multiLevelType w:val="multilevel"/>
    <w:tmpl w:val="896C97C2"/>
    <w:lvl w:ilvl="0">
      <w:start w:val="1"/>
      <w:numFmt w:val="decimal"/>
      <w:lvlText w:val="%1)"/>
      <w:lvlJc w:val="left"/>
      <w:pPr>
        <w:ind w:left="2574" w:hanging="360"/>
      </w:pPr>
    </w:lvl>
    <w:lvl w:ilvl="1">
      <w:start w:val="1"/>
      <w:numFmt w:val="lowerLetter"/>
      <w:lvlText w:val="%2."/>
      <w:lvlJc w:val="left"/>
      <w:pPr>
        <w:ind w:left="3294" w:hanging="360"/>
      </w:pPr>
    </w:lvl>
    <w:lvl w:ilvl="2">
      <w:start w:val="1"/>
      <w:numFmt w:val="lowerRoman"/>
      <w:lvlText w:val="%3."/>
      <w:lvlJc w:val="right"/>
      <w:pPr>
        <w:ind w:left="4014" w:hanging="180"/>
      </w:pPr>
    </w:lvl>
    <w:lvl w:ilvl="3">
      <w:start w:val="1"/>
      <w:numFmt w:val="decimal"/>
      <w:lvlText w:val="%4."/>
      <w:lvlJc w:val="left"/>
      <w:pPr>
        <w:ind w:left="4734" w:hanging="360"/>
      </w:pPr>
    </w:lvl>
    <w:lvl w:ilvl="4">
      <w:start w:val="1"/>
      <w:numFmt w:val="lowerLetter"/>
      <w:lvlText w:val="%5."/>
      <w:lvlJc w:val="left"/>
      <w:pPr>
        <w:ind w:left="5454" w:hanging="360"/>
      </w:pPr>
    </w:lvl>
    <w:lvl w:ilvl="5">
      <w:start w:val="1"/>
      <w:numFmt w:val="lowerRoman"/>
      <w:lvlText w:val="%6."/>
      <w:lvlJc w:val="right"/>
      <w:pPr>
        <w:ind w:left="6174" w:hanging="180"/>
      </w:pPr>
    </w:lvl>
    <w:lvl w:ilvl="6">
      <w:start w:val="1"/>
      <w:numFmt w:val="decimal"/>
      <w:lvlText w:val="%7."/>
      <w:lvlJc w:val="left"/>
      <w:pPr>
        <w:ind w:left="6894" w:hanging="360"/>
      </w:pPr>
    </w:lvl>
    <w:lvl w:ilvl="7">
      <w:start w:val="1"/>
      <w:numFmt w:val="lowerLetter"/>
      <w:lvlText w:val="%8."/>
      <w:lvlJc w:val="left"/>
      <w:pPr>
        <w:ind w:left="7614" w:hanging="360"/>
      </w:pPr>
    </w:lvl>
    <w:lvl w:ilvl="8">
      <w:start w:val="1"/>
      <w:numFmt w:val="lowerRoman"/>
      <w:lvlText w:val="%9."/>
      <w:lvlJc w:val="right"/>
      <w:pPr>
        <w:ind w:left="8334" w:hanging="180"/>
      </w:pPr>
    </w:lvl>
  </w:abstractNum>
  <w:abstractNum w:abstractNumId="28" w15:restartNumberingAfterBreak="0">
    <w:nsid w:val="193A7AD1"/>
    <w:multiLevelType w:val="multilevel"/>
    <w:tmpl w:val="D680A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BFE0EA1"/>
    <w:multiLevelType w:val="multilevel"/>
    <w:tmpl w:val="D1CE4BD0"/>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C645F18"/>
    <w:multiLevelType w:val="multilevel"/>
    <w:tmpl w:val="CDF609A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D7E3136"/>
    <w:multiLevelType w:val="multilevel"/>
    <w:tmpl w:val="4B6E1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07E47C7"/>
    <w:multiLevelType w:val="multilevel"/>
    <w:tmpl w:val="B70AA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24D2A39"/>
    <w:multiLevelType w:val="multilevel"/>
    <w:tmpl w:val="688C4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B54096"/>
    <w:multiLevelType w:val="multilevel"/>
    <w:tmpl w:val="FA2606EA"/>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39A05CA"/>
    <w:multiLevelType w:val="multilevel"/>
    <w:tmpl w:val="F7CC17D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67C1484"/>
    <w:multiLevelType w:val="multilevel"/>
    <w:tmpl w:val="9D984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i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6E83D47"/>
    <w:multiLevelType w:val="multilevel"/>
    <w:tmpl w:val="FE12B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6EA1BE7"/>
    <w:multiLevelType w:val="hybridMultilevel"/>
    <w:tmpl w:val="5D90B41C"/>
    <w:lvl w:ilvl="0" w:tplc="B80401A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922330A"/>
    <w:multiLevelType w:val="multilevel"/>
    <w:tmpl w:val="AA52A09C"/>
    <w:lvl w:ilvl="0">
      <w:start w:val="4"/>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2" w15:restartNumberingAfterBreak="0">
    <w:nsid w:val="29AC5E6D"/>
    <w:multiLevelType w:val="multilevel"/>
    <w:tmpl w:val="9138AB6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44" w15:restartNumberingAfterBreak="0">
    <w:nsid w:val="2B715560"/>
    <w:multiLevelType w:val="multilevel"/>
    <w:tmpl w:val="115AF714"/>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5" w15:restartNumberingAfterBreak="0">
    <w:nsid w:val="2F0F1D39"/>
    <w:multiLevelType w:val="hybridMultilevel"/>
    <w:tmpl w:val="7F8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FAC1814"/>
    <w:multiLevelType w:val="multilevel"/>
    <w:tmpl w:val="E872F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DCB500E"/>
    <w:multiLevelType w:val="multilevel"/>
    <w:tmpl w:val="DE8059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E906570"/>
    <w:multiLevelType w:val="multilevel"/>
    <w:tmpl w:val="7A06DCDA"/>
    <w:lvl w:ilvl="0">
      <w:start w:val="1"/>
      <w:numFmt w:val="lowerLetter"/>
      <w:lvlText w:val="%1)"/>
      <w:lvlJc w:val="left"/>
      <w:pPr>
        <w:ind w:left="1146" w:hanging="360"/>
      </w:pPr>
      <w:rPr>
        <w:rFonts w:cs="Times New Roman"/>
        <w:b w:val="0"/>
        <w:bCs w:val="0"/>
        <w:i w:val="0"/>
        <w:iCs w:val="0"/>
        <w:color w:val="000000"/>
        <w:sz w:val="24"/>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53" w15:restartNumberingAfterBreak="0">
    <w:nsid w:val="3F0E4E5A"/>
    <w:multiLevelType w:val="multilevel"/>
    <w:tmpl w:val="29A867A4"/>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54"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03905A2"/>
    <w:multiLevelType w:val="multilevel"/>
    <w:tmpl w:val="B0D2F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18B26A4"/>
    <w:multiLevelType w:val="multilevel"/>
    <w:tmpl w:val="46941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19664A2"/>
    <w:multiLevelType w:val="multilevel"/>
    <w:tmpl w:val="AD90D8C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6E469F5"/>
    <w:multiLevelType w:val="multilevel"/>
    <w:tmpl w:val="4FCEE3A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8675862"/>
    <w:multiLevelType w:val="multilevel"/>
    <w:tmpl w:val="ED8E0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4C7B60C3"/>
    <w:multiLevelType w:val="multilevel"/>
    <w:tmpl w:val="CFB86FBE"/>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Letter"/>
      <w:lvlText w:val="%3)"/>
      <w:lvlJc w:val="left"/>
      <w:pPr>
        <w:ind w:left="0" w:firstLine="0"/>
      </w:p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Letter"/>
      <w:lvlText w:val="%6)"/>
      <w:lvlJc w:val="left"/>
      <w:pPr>
        <w:ind w:left="0" w:firstLine="0"/>
      </w:pPr>
    </w:lvl>
    <w:lvl w:ilvl="6">
      <w:start w:val="1"/>
      <w:numFmt w:val="lowerLetter"/>
      <w:lvlText w:val="%7)"/>
      <w:lvlJc w:val="left"/>
      <w:pPr>
        <w:ind w:left="0" w:firstLine="0"/>
      </w:pPr>
    </w:lvl>
    <w:lvl w:ilvl="7">
      <w:start w:val="1"/>
      <w:numFmt w:val="lowerLetter"/>
      <w:lvlText w:val="%8)"/>
      <w:lvlJc w:val="left"/>
      <w:pPr>
        <w:ind w:left="0" w:firstLine="0"/>
      </w:pPr>
    </w:lvl>
    <w:lvl w:ilvl="8">
      <w:start w:val="1"/>
      <w:numFmt w:val="lowerLetter"/>
      <w:lvlText w:val="%9)"/>
      <w:lvlJc w:val="left"/>
      <w:pPr>
        <w:ind w:left="0" w:firstLine="0"/>
      </w:pPr>
    </w:lvl>
  </w:abstractNum>
  <w:abstractNum w:abstractNumId="63" w15:restartNumberingAfterBreak="0">
    <w:nsid w:val="4CB87038"/>
    <w:multiLevelType w:val="multilevel"/>
    <w:tmpl w:val="ADCC08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F966903"/>
    <w:multiLevelType w:val="hybridMultilevel"/>
    <w:tmpl w:val="AF90B30A"/>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66"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7" w15:restartNumberingAfterBreak="0">
    <w:nsid w:val="5276422D"/>
    <w:multiLevelType w:val="multilevel"/>
    <w:tmpl w:val="FF0650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3C03FD1"/>
    <w:multiLevelType w:val="multilevel"/>
    <w:tmpl w:val="ED187618"/>
    <w:lvl w:ilvl="0">
      <w:start w:val="1"/>
      <w:numFmt w:val="decimal"/>
      <w:lvlText w:val="%1)"/>
      <w:lvlJc w:val="left"/>
      <w:pPr>
        <w:ind w:left="720" w:hanging="360"/>
      </w:pPr>
    </w:lvl>
    <w:lvl w:ilvl="1">
      <w:start w:val="1"/>
      <w:numFmt w:val="lowerLetter"/>
      <w:lvlText w:val="%2)"/>
      <w:lvlJc w:val="left"/>
      <w:pPr>
        <w:ind w:left="1890" w:hanging="81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568F6764"/>
    <w:multiLevelType w:val="multilevel"/>
    <w:tmpl w:val="68F27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6E854FA"/>
    <w:multiLevelType w:val="multilevel"/>
    <w:tmpl w:val="86A2826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7E47D3A"/>
    <w:multiLevelType w:val="multilevel"/>
    <w:tmpl w:val="FCFC035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74" w15:restartNumberingAfterBreak="0">
    <w:nsid w:val="57E82BFD"/>
    <w:multiLevelType w:val="multilevel"/>
    <w:tmpl w:val="A10CCC96"/>
    <w:lvl w:ilvl="0">
      <w:start w:val="1"/>
      <w:numFmt w:val="decimal"/>
      <w:lvlText w:val="%1)"/>
      <w:lvlJc w:val="left"/>
      <w:pPr>
        <w:ind w:left="720" w:hanging="360"/>
      </w:pPr>
      <w:rPr>
        <w:b w:val="0"/>
        <w:bCs w:val="0"/>
        <w:i w:val="0"/>
        <w:iCs w:val="0"/>
        <w:color w:val="auto"/>
        <w:spacing w:val="0"/>
        <w:w w:val="100"/>
        <w:kern w:val="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B1D335E"/>
    <w:multiLevelType w:val="multilevel"/>
    <w:tmpl w:val="9E42D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8"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FB0FCC"/>
    <w:multiLevelType w:val="multilevel"/>
    <w:tmpl w:val="5AEA2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FA2026A"/>
    <w:multiLevelType w:val="multilevel"/>
    <w:tmpl w:val="8D8A6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FCA10BA"/>
    <w:multiLevelType w:val="multilevel"/>
    <w:tmpl w:val="C5EA197C"/>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2" w15:restartNumberingAfterBreak="0">
    <w:nsid w:val="603772FF"/>
    <w:multiLevelType w:val="multilevel"/>
    <w:tmpl w:val="FE56AE8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054428B"/>
    <w:multiLevelType w:val="multilevel"/>
    <w:tmpl w:val="096CEC6A"/>
    <w:lvl w:ilvl="0">
      <w:start w:val="1"/>
      <w:numFmt w:val="bullet"/>
      <w:lvlText w:val=""/>
      <w:lvlJc w:val="left"/>
      <w:pPr>
        <w:ind w:left="3905"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15:restartNumberingAfterBreak="0">
    <w:nsid w:val="60DE6E35"/>
    <w:multiLevelType w:val="multilevel"/>
    <w:tmpl w:val="54E8C9A8"/>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5"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A451946"/>
    <w:multiLevelType w:val="multilevel"/>
    <w:tmpl w:val="79903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FD463B8"/>
    <w:multiLevelType w:val="multilevel"/>
    <w:tmpl w:val="B972CE0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135409A"/>
    <w:multiLevelType w:val="multilevel"/>
    <w:tmpl w:val="1AB84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1686116"/>
    <w:multiLevelType w:val="multilevel"/>
    <w:tmpl w:val="8A6E0E98"/>
    <w:lvl w:ilvl="0">
      <w:start w:val="1"/>
      <w:numFmt w:val="decimal"/>
      <w:lvlText w:val="%1)"/>
      <w:lvlJc w:val="left"/>
      <w:pPr>
        <w:ind w:left="720" w:hanging="360"/>
      </w:pPr>
    </w:lvl>
    <w:lvl w:ilvl="1">
      <w:start w:val="1"/>
      <w:numFmt w:val="decimal"/>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2503F5E"/>
    <w:multiLevelType w:val="multilevel"/>
    <w:tmpl w:val="74044F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2C96858"/>
    <w:multiLevelType w:val="multilevel"/>
    <w:tmpl w:val="67327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3097DCC"/>
    <w:multiLevelType w:val="multilevel"/>
    <w:tmpl w:val="9A60C660"/>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6" w15:restartNumberingAfterBreak="0">
    <w:nsid w:val="73A843DE"/>
    <w:multiLevelType w:val="multilevel"/>
    <w:tmpl w:val="C3620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47C7B03"/>
    <w:multiLevelType w:val="multilevel"/>
    <w:tmpl w:val="0AE688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cs="Times New Roman"/>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5E77C2D"/>
    <w:multiLevelType w:val="multilevel"/>
    <w:tmpl w:val="2EC222A0"/>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Letter"/>
      <w:lvlText w:val="%3)"/>
      <w:lvlJc w:val="left"/>
      <w:pPr>
        <w:ind w:left="0" w:firstLine="0"/>
      </w:p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Letter"/>
      <w:lvlText w:val="%6)"/>
      <w:lvlJc w:val="left"/>
      <w:pPr>
        <w:ind w:left="0" w:firstLine="0"/>
      </w:pPr>
    </w:lvl>
    <w:lvl w:ilvl="6">
      <w:start w:val="1"/>
      <w:numFmt w:val="lowerLetter"/>
      <w:lvlText w:val="%7)"/>
      <w:lvlJc w:val="left"/>
      <w:pPr>
        <w:ind w:left="0" w:firstLine="0"/>
      </w:pPr>
    </w:lvl>
    <w:lvl w:ilvl="7">
      <w:start w:val="1"/>
      <w:numFmt w:val="lowerLetter"/>
      <w:lvlText w:val="%8)"/>
      <w:lvlJc w:val="left"/>
      <w:pPr>
        <w:ind w:left="0" w:firstLine="0"/>
      </w:pPr>
    </w:lvl>
    <w:lvl w:ilvl="8">
      <w:start w:val="1"/>
      <w:numFmt w:val="lowerLetter"/>
      <w:lvlText w:val="%9)"/>
      <w:lvlJc w:val="left"/>
      <w:pPr>
        <w:ind w:left="0" w:firstLine="0"/>
      </w:pPr>
    </w:lvl>
  </w:abstractNum>
  <w:abstractNum w:abstractNumId="99" w15:restartNumberingAfterBreak="0">
    <w:nsid w:val="7791525A"/>
    <w:multiLevelType w:val="multilevel"/>
    <w:tmpl w:val="FE0CA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EC94B25"/>
    <w:multiLevelType w:val="hybridMultilevel"/>
    <w:tmpl w:val="00E4870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7FB87ABF"/>
    <w:multiLevelType w:val="multilevel"/>
    <w:tmpl w:val="ACA0E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60"/>
  </w:num>
  <w:num w:numId="3">
    <w:abstractNumId w:val="83"/>
  </w:num>
  <w:num w:numId="4">
    <w:abstractNumId w:val="87"/>
  </w:num>
  <w:num w:numId="5">
    <w:abstractNumId w:val="71"/>
  </w:num>
  <w:num w:numId="6">
    <w:abstractNumId w:val="49"/>
  </w:num>
  <w:num w:numId="7">
    <w:abstractNumId w:val="18"/>
  </w:num>
  <w:num w:numId="8">
    <w:abstractNumId w:val="46"/>
  </w:num>
  <w:num w:numId="9">
    <w:abstractNumId w:val="92"/>
  </w:num>
  <w:num w:numId="10">
    <w:abstractNumId w:val="25"/>
  </w:num>
  <w:num w:numId="11">
    <w:abstractNumId w:val="14"/>
  </w:num>
  <w:num w:numId="12">
    <w:abstractNumId w:val="73"/>
  </w:num>
  <w:num w:numId="13">
    <w:abstractNumId w:val="56"/>
  </w:num>
  <w:num w:numId="14">
    <w:abstractNumId w:val="52"/>
  </w:num>
  <w:num w:numId="15">
    <w:abstractNumId w:val="23"/>
  </w:num>
  <w:num w:numId="16">
    <w:abstractNumId w:val="74"/>
  </w:num>
  <w:num w:numId="17">
    <w:abstractNumId w:val="35"/>
  </w:num>
  <w:num w:numId="18">
    <w:abstractNumId w:val="47"/>
  </w:num>
  <w:num w:numId="19">
    <w:abstractNumId w:val="66"/>
  </w:num>
  <w:num w:numId="20">
    <w:abstractNumId w:val="88"/>
  </w:num>
  <w:num w:numId="21">
    <w:abstractNumId w:val="9"/>
  </w:num>
  <w:num w:numId="22">
    <w:abstractNumId w:val="65"/>
  </w:num>
  <w:num w:numId="23">
    <w:abstractNumId w:val="61"/>
  </w:num>
  <w:num w:numId="24">
    <w:abstractNumId w:val="20"/>
  </w:num>
  <w:num w:numId="25">
    <w:abstractNumId w:val="63"/>
  </w:num>
  <w:num w:numId="26">
    <w:abstractNumId w:val="68"/>
  </w:num>
  <w:num w:numId="27">
    <w:abstractNumId w:val="12"/>
  </w:num>
  <w:num w:numId="28">
    <w:abstractNumId w:val="86"/>
  </w:num>
  <w:num w:numId="29">
    <w:abstractNumId w:val="38"/>
  </w:num>
  <w:num w:numId="30">
    <w:abstractNumId w:val="37"/>
  </w:num>
  <w:num w:numId="31">
    <w:abstractNumId w:val="34"/>
  </w:num>
  <w:num w:numId="32">
    <w:abstractNumId w:val="10"/>
  </w:num>
  <w:num w:numId="33">
    <w:abstractNumId w:val="27"/>
  </w:num>
  <w:num w:numId="34">
    <w:abstractNumId w:val="42"/>
  </w:num>
  <w:num w:numId="35">
    <w:abstractNumId w:val="11"/>
  </w:num>
  <w:num w:numId="36">
    <w:abstractNumId w:val="50"/>
  </w:num>
  <w:num w:numId="37">
    <w:abstractNumId w:val="67"/>
  </w:num>
  <w:num w:numId="38">
    <w:abstractNumId w:val="55"/>
  </w:num>
  <w:num w:numId="39">
    <w:abstractNumId w:val="28"/>
  </w:num>
  <w:num w:numId="40">
    <w:abstractNumId w:val="93"/>
  </w:num>
  <w:num w:numId="41">
    <w:abstractNumId w:val="76"/>
  </w:num>
  <w:num w:numId="42">
    <w:abstractNumId w:val="4"/>
  </w:num>
  <w:num w:numId="43">
    <w:abstractNumId w:val="91"/>
  </w:num>
  <w:num w:numId="44">
    <w:abstractNumId w:val="22"/>
  </w:num>
  <w:num w:numId="45">
    <w:abstractNumId w:val="94"/>
  </w:num>
  <w:num w:numId="46">
    <w:abstractNumId w:val="17"/>
  </w:num>
  <w:num w:numId="47">
    <w:abstractNumId w:val="70"/>
  </w:num>
  <w:num w:numId="48">
    <w:abstractNumId w:val="21"/>
  </w:num>
  <w:num w:numId="49">
    <w:abstractNumId w:val="79"/>
  </w:num>
  <w:num w:numId="50">
    <w:abstractNumId w:val="59"/>
  </w:num>
  <w:num w:numId="51">
    <w:abstractNumId w:val="89"/>
  </w:num>
  <w:num w:numId="52">
    <w:abstractNumId w:val="96"/>
  </w:num>
  <w:num w:numId="53">
    <w:abstractNumId w:val="5"/>
  </w:num>
  <w:num w:numId="54">
    <w:abstractNumId w:val="80"/>
  </w:num>
  <w:num w:numId="55">
    <w:abstractNumId w:val="58"/>
  </w:num>
  <w:num w:numId="56">
    <w:abstractNumId w:val="1"/>
  </w:num>
  <w:num w:numId="57">
    <w:abstractNumId w:val="72"/>
  </w:num>
  <w:num w:numId="58">
    <w:abstractNumId w:val="101"/>
  </w:num>
  <w:num w:numId="59">
    <w:abstractNumId w:val="6"/>
  </w:num>
  <w:num w:numId="60">
    <w:abstractNumId w:val="32"/>
  </w:num>
  <w:num w:numId="61">
    <w:abstractNumId w:val="57"/>
  </w:num>
  <w:num w:numId="62">
    <w:abstractNumId w:val="82"/>
  </w:num>
  <w:num w:numId="63">
    <w:abstractNumId w:val="29"/>
  </w:num>
  <w:num w:numId="64">
    <w:abstractNumId w:val="99"/>
  </w:num>
  <w:num w:numId="65">
    <w:abstractNumId w:val="51"/>
  </w:num>
  <w:num w:numId="66">
    <w:abstractNumId w:val="98"/>
  </w:num>
  <w:num w:numId="67">
    <w:abstractNumId w:val="62"/>
  </w:num>
  <w:num w:numId="68">
    <w:abstractNumId w:val="31"/>
  </w:num>
  <w:num w:numId="69">
    <w:abstractNumId w:val="97"/>
  </w:num>
  <w:num w:numId="70">
    <w:abstractNumId w:val="53"/>
  </w:num>
  <w:num w:numId="71">
    <w:abstractNumId w:val="44"/>
  </w:num>
  <w:num w:numId="72">
    <w:abstractNumId w:val="41"/>
  </w:num>
  <w:num w:numId="73">
    <w:abstractNumId w:val="16"/>
  </w:num>
  <w:num w:numId="74">
    <w:abstractNumId w:val="84"/>
  </w:num>
  <w:num w:numId="75">
    <w:abstractNumId w:val="81"/>
  </w:num>
  <w:num w:numId="76">
    <w:abstractNumId w:val="26"/>
  </w:num>
  <w:num w:numId="77">
    <w:abstractNumId w:val="8"/>
  </w:num>
  <w:num w:numId="78">
    <w:abstractNumId w:val="15"/>
  </w:num>
  <w:num w:numId="79">
    <w:abstractNumId w:val="95"/>
  </w:num>
  <w:num w:numId="80">
    <w:abstractNumId w:val="7"/>
  </w:num>
  <w:num w:numId="8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num>
  <w:num w:numId="91">
    <w:abstractNumId w:val="100"/>
  </w:num>
  <w:num w:numId="92">
    <w:abstractNumId w:val="78"/>
  </w:num>
  <w:num w:numId="93">
    <w:abstractNumId w:val="77"/>
  </w:num>
  <w:num w:numId="94">
    <w:abstractNumId w:val="69"/>
  </w:num>
  <w:num w:numId="95">
    <w:abstractNumId w:val="0"/>
  </w:num>
  <w:num w:numId="96">
    <w:abstractNumId w:val="64"/>
  </w:num>
  <w:num w:numId="97">
    <w:abstractNumId w:val="30"/>
  </w:num>
  <w:num w:numId="98">
    <w:abstractNumId w:val="33"/>
  </w:num>
  <w:num w:numId="99">
    <w:abstractNumId w:val="39"/>
  </w:num>
  <w:num w:numId="100">
    <w:abstractNumId w:val="3"/>
  </w:num>
  <w:num w:numId="101">
    <w:abstractNumId w:val="36"/>
  </w:num>
  <w:num w:numId="102">
    <w:abstractNumId w:val="45"/>
  </w:num>
  <w:num w:numId="103">
    <w:abstractNumId w:val="1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0951"/>
    <w:rsid w:val="00013199"/>
    <w:rsid w:val="00030C93"/>
    <w:rsid w:val="00033940"/>
    <w:rsid w:val="00056828"/>
    <w:rsid w:val="00060951"/>
    <w:rsid w:val="00064BC6"/>
    <w:rsid w:val="00071342"/>
    <w:rsid w:val="000A2553"/>
    <w:rsid w:val="000A2A2E"/>
    <w:rsid w:val="000B3235"/>
    <w:rsid w:val="000B5CD1"/>
    <w:rsid w:val="000B7B6F"/>
    <w:rsid w:val="000C5700"/>
    <w:rsid w:val="000E2AA7"/>
    <w:rsid w:val="000E36C6"/>
    <w:rsid w:val="00102F5F"/>
    <w:rsid w:val="00110BD3"/>
    <w:rsid w:val="00111AF0"/>
    <w:rsid w:val="00131D64"/>
    <w:rsid w:val="00133BE7"/>
    <w:rsid w:val="00144660"/>
    <w:rsid w:val="00164334"/>
    <w:rsid w:val="00171A7F"/>
    <w:rsid w:val="0018626F"/>
    <w:rsid w:val="001B1971"/>
    <w:rsid w:val="001C4769"/>
    <w:rsid w:val="001C6A36"/>
    <w:rsid w:val="001D3744"/>
    <w:rsid w:val="001D6098"/>
    <w:rsid w:val="001E28D5"/>
    <w:rsid w:val="001F4E10"/>
    <w:rsid w:val="00200C54"/>
    <w:rsid w:val="00207391"/>
    <w:rsid w:val="00224D62"/>
    <w:rsid w:val="00231E59"/>
    <w:rsid w:val="00234C79"/>
    <w:rsid w:val="00245C9D"/>
    <w:rsid w:val="002721FB"/>
    <w:rsid w:val="00280C34"/>
    <w:rsid w:val="0028174F"/>
    <w:rsid w:val="00295345"/>
    <w:rsid w:val="002A445A"/>
    <w:rsid w:val="002A71FB"/>
    <w:rsid w:val="002A79AD"/>
    <w:rsid w:val="002C615D"/>
    <w:rsid w:val="002D42FE"/>
    <w:rsid w:val="002D4DFC"/>
    <w:rsid w:val="002E616A"/>
    <w:rsid w:val="002F19D2"/>
    <w:rsid w:val="002F4E40"/>
    <w:rsid w:val="00303A3C"/>
    <w:rsid w:val="00304E79"/>
    <w:rsid w:val="0032623E"/>
    <w:rsid w:val="00335746"/>
    <w:rsid w:val="00335BFF"/>
    <w:rsid w:val="00350A44"/>
    <w:rsid w:val="003604A4"/>
    <w:rsid w:val="00367D09"/>
    <w:rsid w:val="00381259"/>
    <w:rsid w:val="003815BB"/>
    <w:rsid w:val="00381BE8"/>
    <w:rsid w:val="00382178"/>
    <w:rsid w:val="00387A19"/>
    <w:rsid w:val="003A24C1"/>
    <w:rsid w:val="003A52A1"/>
    <w:rsid w:val="003A5929"/>
    <w:rsid w:val="003B4BCA"/>
    <w:rsid w:val="003C38C6"/>
    <w:rsid w:val="003E025A"/>
    <w:rsid w:val="003F5100"/>
    <w:rsid w:val="0040443C"/>
    <w:rsid w:val="004438F0"/>
    <w:rsid w:val="004521C5"/>
    <w:rsid w:val="004534D8"/>
    <w:rsid w:val="00454482"/>
    <w:rsid w:val="00461E5A"/>
    <w:rsid w:val="0046669D"/>
    <w:rsid w:val="004D4A31"/>
    <w:rsid w:val="004E2CE0"/>
    <w:rsid w:val="004F6DB7"/>
    <w:rsid w:val="00504405"/>
    <w:rsid w:val="00505F37"/>
    <w:rsid w:val="005114C0"/>
    <w:rsid w:val="00511DD8"/>
    <w:rsid w:val="0053018C"/>
    <w:rsid w:val="00530B8A"/>
    <w:rsid w:val="00530E80"/>
    <w:rsid w:val="005354E3"/>
    <w:rsid w:val="005415A7"/>
    <w:rsid w:val="00541888"/>
    <w:rsid w:val="00565746"/>
    <w:rsid w:val="00583990"/>
    <w:rsid w:val="00584943"/>
    <w:rsid w:val="00593726"/>
    <w:rsid w:val="005A48DB"/>
    <w:rsid w:val="005B4E4C"/>
    <w:rsid w:val="005B5D83"/>
    <w:rsid w:val="005D14AD"/>
    <w:rsid w:val="005F28A7"/>
    <w:rsid w:val="005F49C9"/>
    <w:rsid w:val="0060009A"/>
    <w:rsid w:val="00601B56"/>
    <w:rsid w:val="00623DC9"/>
    <w:rsid w:val="006354E4"/>
    <w:rsid w:val="006431DA"/>
    <w:rsid w:val="00663844"/>
    <w:rsid w:val="00667E3C"/>
    <w:rsid w:val="006C61F3"/>
    <w:rsid w:val="006D17E6"/>
    <w:rsid w:val="006E637C"/>
    <w:rsid w:val="00725337"/>
    <w:rsid w:val="00733F96"/>
    <w:rsid w:val="00740679"/>
    <w:rsid w:val="00754B89"/>
    <w:rsid w:val="00776AF9"/>
    <w:rsid w:val="007B3C49"/>
    <w:rsid w:val="007B4636"/>
    <w:rsid w:val="007C22DA"/>
    <w:rsid w:val="007C79E1"/>
    <w:rsid w:val="007D06C7"/>
    <w:rsid w:val="007E1CDD"/>
    <w:rsid w:val="0080003D"/>
    <w:rsid w:val="00803B0E"/>
    <w:rsid w:val="00831176"/>
    <w:rsid w:val="00837C00"/>
    <w:rsid w:val="00840841"/>
    <w:rsid w:val="008452BF"/>
    <w:rsid w:val="00851D12"/>
    <w:rsid w:val="00860053"/>
    <w:rsid w:val="00886869"/>
    <w:rsid w:val="0089259C"/>
    <w:rsid w:val="0089797A"/>
    <w:rsid w:val="008B0769"/>
    <w:rsid w:val="008B12A2"/>
    <w:rsid w:val="008B44A7"/>
    <w:rsid w:val="008C44DC"/>
    <w:rsid w:val="00902CEA"/>
    <w:rsid w:val="00902E6C"/>
    <w:rsid w:val="009255F1"/>
    <w:rsid w:val="009364D4"/>
    <w:rsid w:val="009452F8"/>
    <w:rsid w:val="00951EBD"/>
    <w:rsid w:val="00956CD5"/>
    <w:rsid w:val="00974E3A"/>
    <w:rsid w:val="0097793C"/>
    <w:rsid w:val="009B2F7B"/>
    <w:rsid w:val="009B3DF9"/>
    <w:rsid w:val="009C0FED"/>
    <w:rsid w:val="009C5FEB"/>
    <w:rsid w:val="009F263A"/>
    <w:rsid w:val="00A048A3"/>
    <w:rsid w:val="00A159B5"/>
    <w:rsid w:val="00A57B38"/>
    <w:rsid w:val="00A85B17"/>
    <w:rsid w:val="00A90CEC"/>
    <w:rsid w:val="00AA0275"/>
    <w:rsid w:val="00AA7AE1"/>
    <w:rsid w:val="00AD4FD4"/>
    <w:rsid w:val="00AD62A7"/>
    <w:rsid w:val="00AD7440"/>
    <w:rsid w:val="00AF5BA9"/>
    <w:rsid w:val="00B121EE"/>
    <w:rsid w:val="00B27093"/>
    <w:rsid w:val="00B5339C"/>
    <w:rsid w:val="00B55D8E"/>
    <w:rsid w:val="00B56967"/>
    <w:rsid w:val="00B6063D"/>
    <w:rsid w:val="00B72534"/>
    <w:rsid w:val="00B81505"/>
    <w:rsid w:val="00B90974"/>
    <w:rsid w:val="00BB5910"/>
    <w:rsid w:val="00BD6EB3"/>
    <w:rsid w:val="00C020E7"/>
    <w:rsid w:val="00C06303"/>
    <w:rsid w:val="00C11849"/>
    <w:rsid w:val="00C7217B"/>
    <w:rsid w:val="00C92A75"/>
    <w:rsid w:val="00CF266F"/>
    <w:rsid w:val="00CF4611"/>
    <w:rsid w:val="00D03F07"/>
    <w:rsid w:val="00D10F6E"/>
    <w:rsid w:val="00D36563"/>
    <w:rsid w:val="00D54FDB"/>
    <w:rsid w:val="00D61B7E"/>
    <w:rsid w:val="00D8726F"/>
    <w:rsid w:val="00D92034"/>
    <w:rsid w:val="00DA1402"/>
    <w:rsid w:val="00DA2C99"/>
    <w:rsid w:val="00DA3690"/>
    <w:rsid w:val="00DD3484"/>
    <w:rsid w:val="00DD7A0D"/>
    <w:rsid w:val="00DE18F0"/>
    <w:rsid w:val="00E120FA"/>
    <w:rsid w:val="00E14631"/>
    <w:rsid w:val="00E16846"/>
    <w:rsid w:val="00E173FA"/>
    <w:rsid w:val="00E17753"/>
    <w:rsid w:val="00E26FD6"/>
    <w:rsid w:val="00E2773C"/>
    <w:rsid w:val="00E33CA3"/>
    <w:rsid w:val="00E43E5B"/>
    <w:rsid w:val="00E45F6E"/>
    <w:rsid w:val="00E61482"/>
    <w:rsid w:val="00E72725"/>
    <w:rsid w:val="00E83DF0"/>
    <w:rsid w:val="00E83F58"/>
    <w:rsid w:val="00E92680"/>
    <w:rsid w:val="00EB7634"/>
    <w:rsid w:val="00EC2000"/>
    <w:rsid w:val="00ED0924"/>
    <w:rsid w:val="00ED43E7"/>
    <w:rsid w:val="00F00641"/>
    <w:rsid w:val="00F17908"/>
    <w:rsid w:val="00F26F0F"/>
    <w:rsid w:val="00F334C0"/>
    <w:rsid w:val="00F42AF3"/>
    <w:rsid w:val="00F44F95"/>
    <w:rsid w:val="00F5053E"/>
    <w:rsid w:val="00F8668F"/>
    <w:rsid w:val="00F93F4B"/>
    <w:rsid w:val="00FB4DDA"/>
    <w:rsid w:val="00FC4F18"/>
    <w:rsid w:val="00FC72FE"/>
    <w:rsid w:val="00FD715E"/>
    <w:rsid w:val="00FE5EF4"/>
    <w:rsid w:val="00FE70AA"/>
    <w:rsid w:val="00FE74C2"/>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837251"/>
  <w15:docId w15:val="{042F362E-5C0A-4D9C-8657-631DB8A73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06303"/>
    <w:pPr>
      <w:spacing w:after="200" w:line="276" w:lineRule="auto"/>
    </w:pPr>
    <w:rPr>
      <w:sz w:val="22"/>
    </w:rPr>
  </w:style>
  <w:style w:type="paragraph" w:styleId="Nagwek2">
    <w:name w:val="heading 2"/>
    <w:basedOn w:val="Normalny"/>
    <w:next w:val="Normalny"/>
    <w:link w:val="Nagwek2Znak"/>
    <w:uiPriority w:val="9"/>
    <w:semiHidden/>
    <w:unhideWhenUsed/>
    <w:qFormat/>
    <w:rsid w:val="00234C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99"/>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C06303"/>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rsid w:val="00C06303"/>
    <w:pPr>
      <w:suppressLineNumbers/>
      <w:spacing w:before="120" w:after="120"/>
    </w:pPr>
    <w:rPr>
      <w:rFonts w:cs="Arial"/>
      <w:i/>
      <w:iCs/>
      <w:sz w:val="24"/>
      <w:szCs w:val="24"/>
    </w:rPr>
  </w:style>
  <w:style w:type="paragraph" w:customStyle="1" w:styleId="Indeks">
    <w:name w:val="Indeks"/>
    <w:basedOn w:val="Normalny"/>
    <w:qFormat/>
    <w:rsid w:val="00C06303"/>
    <w:pPr>
      <w:suppressLineNumbers/>
    </w:pPr>
    <w:rPr>
      <w:rFonts w:cs="Arial"/>
    </w:rPr>
  </w:style>
  <w:style w:type="paragraph" w:customStyle="1" w:styleId="Gwkaistopka">
    <w:name w:val="Główka i stopka"/>
    <w:basedOn w:val="Normalny"/>
    <w:qFormat/>
    <w:rsid w:val="00C06303"/>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234C79"/>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semiHidden/>
    <w:unhideWhenUsed/>
    <w:rsid w:val="008B12A2"/>
    <w:rPr>
      <w:sz w:val="16"/>
      <w:szCs w:val="16"/>
    </w:rPr>
  </w:style>
  <w:style w:type="paragraph" w:styleId="Tekstkomentarza">
    <w:name w:val="annotation text"/>
    <w:basedOn w:val="Normalny"/>
    <w:link w:val="TekstkomentarzaZnak"/>
    <w:uiPriority w:val="99"/>
    <w:semiHidden/>
    <w:unhideWhenUsed/>
    <w:rsid w:val="008B12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12A2"/>
    <w:rPr>
      <w:szCs w:val="20"/>
    </w:rPr>
  </w:style>
  <w:style w:type="paragraph" w:styleId="Tematkomentarza">
    <w:name w:val="annotation subject"/>
    <w:basedOn w:val="Tekstkomentarza"/>
    <w:next w:val="Tekstkomentarza"/>
    <w:link w:val="TematkomentarzaZnak"/>
    <w:uiPriority w:val="99"/>
    <w:semiHidden/>
    <w:unhideWhenUsed/>
    <w:rsid w:val="008B12A2"/>
    <w:rPr>
      <w:b/>
      <w:bCs/>
    </w:rPr>
  </w:style>
  <w:style w:type="character" w:customStyle="1" w:styleId="TematkomentarzaZnak">
    <w:name w:val="Temat komentarza Znak"/>
    <w:basedOn w:val="TekstkomentarzaZnak"/>
    <w:link w:val="Tematkomentarza"/>
    <w:uiPriority w:val="99"/>
    <w:semiHidden/>
    <w:rsid w:val="008B12A2"/>
    <w:rPr>
      <w:b/>
      <w:bCs/>
      <w:szCs w:val="20"/>
    </w:rPr>
  </w:style>
  <w:style w:type="character" w:customStyle="1" w:styleId="Internetlink">
    <w:name w:val="Internet link"/>
    <w:rsid w:val="00C020E7"/>
    <w:rPr>
      <w:color w:val="000080"/>
      <w:u w:val="single"/>
    </w:rPr>
  </w:style>
  <w:style w:type="character" w:styleId="Nierozpoznanawzmianka">
    <w:name w:val="Unresolved Mention"/>
    <w:basedOn w:val="Domylnaczcionkaakapitu"/>
    <w:uiPriority w:val="99"/>
    <w:semiHidden/>
    <w:unhideWhenUsed/>
    <w:rsid w:val="005F49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17283640">
      <w:bodyDiv w:val="1"/>
      <w:marLeft w:val="0"/>
      <w:marRight w:val="0"/>
      <w:marTop w:val="0"/>
      <w:marBottom w:val="0"/>
      <w:divBdr>
        <w:top w:val="none" w:sz="0" w:space="0" w:color="auto"/>
        <w:left w:val="none" w:sz="0" w:space="0" w:color="auto"/>
        <w:bottom w:val="none" w:sz="0" w:space="0" w:color="auto"/>
        <w:right w:val="none" w:sz="0" w:space="0" w:color="auto"/>
      </w:divBdr>
      <w:divsChild>
        <w:div w:id="1360398482">
          <w:marLeft w:val="0"/>
          <w:marRight w:val="0"/>
          <w:marTop w:val="0"/>
          <w:marBottom w:val="0"/>
          <w:divBdr>
            <w:top w:val="none" w:sz="0" w:space="0" w:color="auto"/>
            <w:left w:val="none" w:sz="0" w:space="0" w:color="auto"/>
            <w:bottom w:val="none" w:sz="0" w:space="0" w:color="auto"/>
            <w:right w:val="none" w:sz="0" w:space="0" w:color="auto"/>
          </w:divBdr>
        </w:div>
      </w:divsChild>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3012668">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pzpygmggrsicd.blob.core.windows.net/pod/2021/10/Oferty-3.2_20211016.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zpygmggrsicd.blob.core.windows.net/pod/2021/10/Komunikacja-wpostepowaniu-3.2_2021101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_pub@powiat.wielun.pl" TargetMode="External"/><Relationship Id="rId14" Type="http://schemas.openxmlformats.org/officeDocument/2006/relationships/hyperlink" Target="http://www.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3F4E5-D1AA-4E86-A187-BAB872A51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1</Pages>
  <Words>8468</Words>
  <Characters>50813</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ejedrzejewska</dc:creator>
  <cp:lastModifiedBy>Tadeusz Nowicki</cp:lastModifiedBy>
  <cp:revision>84</cp:revision>
  <cp:lastPrinted>2025-05-07T08:55:00Z</cp:lastPrinted>
  <dcterms:created xsi:type="dcterms:W3CDTF">2023-01-15T19:01:00Z</dcterms:created>
  <dcterms:modified xsi:type="dcterms:W3CDTF">2025-05-28T10:46:00Z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